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65"/>
      </w:tblGrid>
      <w:tr w:rsidR="00C56F57" w:rsidRPr="00D702A8" w14:paraId="376D2F70" w14:textId="77777777" w:rsidTr="00D85735">
        <w:tc>
          <w:tcPr>
            <w:tcW w:w="1913" w:type="dxa"/>
          </w:tcPr>
          <w:p w14:paraId="1AB3A638" w14:textId="77777777" w:rsidR="00C56F57" w:rsidRDefault="002B4353" w:rsidP="00D85735">
            <w:pPr>
              <w:tabs>
                <w:tab w:val="left" w:pos="1134"/>
              </w:tabs>
            </w:pPr>
            <w:r>
              <w:rPr>
                <w:noProof/>
                <w:lang w:val="fr-CH" w:eastAsia="fr-CH"/>
              </w:rPr>
              <w:object w:dxaOrig="1440" w:dyaOrig="1440" w14:anchorId="1EA0F6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7pt;margin-top:3.65pt;width:69.7pt;height:70.65pt;z-index:251658240">
                  <v:imagedata r:id="rId7" o:title=""/>
                  <w10:wrap type="topAndBottom"/>
                </v:shape>
                <o:OLEObject Type="Embed" ProgID="CorelDraw.Graphic.8" ShapeID="_x0000_s1026" DrawAspect="Content" ObjectID="_1703145770" r:id="rId8"/>
              </w:object>
            </w:r>
          </w:p>
        </w:tc>
        <w:tc>
          <w:tcPr>
            <w:tcW w:w="8149" w:type="dxa"/>
          </w:tcPr>
          <w:p w14:paraId="78FC7E3E" w14:textId="77777777" w:rsidR="00C56F57" w:rsidRPr="00131D02" w:rsidRDefault="00C56F57" w:rsidP="00D85735">
            <w:pPr>
              <w:pStyle w:val="Titre3"/>
              <w:spacing w:line="276" w:lineRule="auto"/>
              <w:rPr>
                <w:rFonts w:cs="Arial"/>
                <w:b/>
                <w:sz w:val="36"/>
                <w:szCs w:val="36"/>
              </w:rPr>
            </w:pPr>
            <w:r w:rsidRPr="00F532D4">
              <w:rPr>
                <w:rFonts w:cs="Arial"/>
                <w:sz w:val="36"/>
                <w:szCs w:val="36"/>
              </w:rPr>
              <w:t xml:space="preserve">  </w:t>
            </w:r>
            <w:r w:rsidRPr="00232D2C">
              <w:rPr>
                <w:rFonts w:cs="Arial"/>
                <w:b/>
                <w:sz w:val="36"/>
                <w:szCs w:val="36"/>
              </w:rPr>
              <w:t>Société Neuchâteloise de Tir Sportif</w:t>
            </w:r>
          </w:p>
          <w:p w14:paraId="098410CE" w14:textId="77777777" w:rsidR="00C56F57" w:rsidRDefault="00C56F57" w:rsidP="00D8573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     </w:t>
            </w:r>
            <w:hyperlink r:id="rId9" w:history="1">
              <w:r w:rsidRPr="00AD4AEE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http://www.snts.org</w:t>
              </w:r>
            </w:hyperlink>
            <w:r w:rsidRPr="00AD4AEE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                                   </w:t>
            </w:r>
            <w:hyperlink r:id="rId10" w:history="1">
              <w:r w:rsidR="006F7142" w:rsidRPr="007F1594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info@snts.org</w:t>
              </w:r>
            </w:hyperlink>
          </w:p>
          <w:p w14:paraId="2A85611D" w14:textId="77777777" w:rsidR="006F7142" w:rsidRPr="00AD4AEE" w:rsidRDefault="006F7142" w:rsidP="00D8573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9EB6ACD" w14:textId="77777777" w:rsidR="00C56F57" w:rsidRPr="00D85735" w:rsidRDefault="00C56F57" w:rsidP="00131D02">
            <w:pPr>
              <w:pStyle w:val="Titre9"/>
              <w:spacing w:line="276" w:lineRule="auto"/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fr-CH"/>
              </w:rPr>
            </w:pPr>
            <w:r w:rsidRPr="00D85735">
              <w:rPr>
                <w:sz w:val="18"/>
                <w:szCs w:val="18"/>
              </w:rPr>
              <w:t xml:space="preserve">    </w:t>
            </w:r>
          </w:p>
        </w:tc>
      </w:tr>
    </w:tbl>
    <w:p w14:paraId="72C1A3EA" w14:textId="77777777" w:rsidR="00C56F57" w:rsidRDefault="00C56F57">
      <w:pPr>
        <w:rPr>
          <w:rFonts w:ascii="Arial" w:hAnsi="Arial"/>
        </w:rPr>
      </w:pPr>
    </w:p>
    <w:p w14:paraId="09BA4C1C" w14:textId="19493EAF" w:rsidR="00C56F57" w:rsidRPr="00F55D0A" w:rsidRDefault="00C5241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DISPOSITIONS D’EXECUTION </w:t>
      </w:r>
      <w:r w:rsidR="00BF0367">
        <w:rPr>
          <w:rFonts w:ascii="Arial" w:hAnsi="Arial"/>
          <w:b/>
          <w:sz w:val="24"/>
        </w:rPr>
        <w:t>202</w:t>
      </w:r>
      <w:r w:rsidR="00C27E95">
        <w:rPr>
          <w:rFonts w:ascii="Arial" w:hAnsi="Arial"/>
          <w:b/>
          <w:sz w:val="24"/>
        </w:rPr>
        <w:t>2</w:t>
      </w:r>
    </w:p>
    <w:p w14:paraId="4B068AA3" w14:textId="77777777" w:rsidR="00C56F57" w:rsidRDefault="00A569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DU CONCOURS INDIVIDUEL</w:t>
      </w:r>
      <w:r w:rsidR="00DA3145">
        <w:rPr>
          <w:rFonts w:ascii="Arial" w:hAnsi="Arial"/>
          <w:b/>
          <w:sz w:val="24"/>
        </w:rPr>
        <w:t xml:space="preserve"> 300m / 50 m / 25m</w:t>
      </w:r>
    </w:p>
    <w:p w14:paraId="55017F75" w14:textId="77777777" w:rsidR="00C56F57" w:rsidRDefault="00C56F57">
      <w:pPr>
        <w:jc w:val="center"/>
        <w:rPr>
          <w:rFonts w:ascii="Arial" w:hAnsi="Arial"/>
          <w:sz w:val="24"/>
        </w:rPr>
      </w:pPr>
    </w:p>
    <w:p w14:paraId="35838917" w14:textId="77777777" w:rsidR="00C56F57" w:rsidRDefault="00C56F57" w:rsidP="00947AC2">
      <w:pPr>
        <w:rPr>
          <w:rFonts w:ascii="Arial" w:hAnsi="Arial"/>
          <w:sz w:val="24"/>
        </w:rPr>
      </w:pPr>
    </w:p>
    <w:p w14:paraId="122F0C2D" w14:textId="1B3BFE1E" w:rsidR="00DA3145" w:rsidRPr="00920147" w:rsidRDefault="00DA3145" w:rsidP="00AF50B0">
      <w:pPr>
        <w:pStyle w:val="Corpsdetexte"/>
        <w:jc w:val="both"/>
        <w:rPr>
          <w:sz w:val="20"/>
        </w:rPr>
      </w:pPr>
      <w:r w:rsidRPr="006F7142">
        <w:rPr>
          <w:sz w:val="20"/>
        </w:rPr>
        <w:t>Les concours individuels sont des compétitions annuelles sans rachat, ayant pour but de promouvoir le développement du tir et de donner aux tireurs licenciés la possibilité d’obtenir une distinction.</w:t>
      </w:r>
      <w:r>
        <w:rPr>
          <w:sz w:val="20"/>
        </w:rPr>
        <w:t xml:space="preserve"> </w:t>
      </w:r>
      <w:r w:rsidR="006F7142">
        <w:rPr>
          <w:sz w:val="20"/>
        </w:rPr>
        <w:t>Le</w:t>
      </w:r>
      <w:r>
        <w:rPr>
          <w:sz w:val="20"/>
        </w:rPr>
        <w:t>s</w:t>
      </w:r>
      <w:r w:rsidR="006F7142">
        <w:rPr>
          <w:sz w:val="20"/>
        </w:rPr>
        <w:t xml:space="preserve"> concours individuel</w:t>
      </w:r>
      <w:r>
        <w:rPr>
          <w:sz w:val="20"/>
        </w:rPr>
        <w:t>s</w:t>
      </w:r>
      <w:r w:rsidR="006F7142">
        <w:rPr>
          <w:sz w:val="20"/>
        </w:rPr>
        <w:t xml:space="preserve"> se </w:t>
      </w:r>
      <w:r>
        <w:rPr>
          <w:sz w:val="20"/>
        </w:rPr>
        <w:t>déroulent</w:t>
      </w:r>
      <w:r w:rsidR="006F7142">
        <w:rPr>
          <w:sz w:val="20"/>
        </w:rPr>
        <w:t xml:space="preserve"> conformément au</w:t>
      </w:r>
      <w:r w:rsidR="00C5416F">
        <w:rPr>
          <w:sz w:val="20"/>
        </w:rPr>
        <w:t>x</w:t>
      </w:r>
      <w:r w:rsidR="006F7142">
        <w:rPr>
          <w:sz w:val="20"/>
        </w:rPr>
        <w:t xml:space="preserve"> règlement</w:t>
      </w:r>
      <w:r w:rsidR="00C5416F">
        <w:rPr>
          <w:sz w:val="20"/>
        </w:rPr>
        <w:t>s</w:t>
      </w:r>
      <w:r w:rsidR="006F7142">
        <w:rPr>
          <w:sz w:val="20"/>
        </w:rPr>
        <w:t xml:space="preserve"> des concours </w:t>
      </w:r>
      <w:r>
        <w:rPr>
          <w:sz w:val="20"/>
        </w:rPr>
        <w:t>individuel</w:t>
      </w:r>
      <w:r w:rsidR="00C5416F">
        <w:rPr>
          <w:sz w:val="20"/>
        </w:rPr>
        <w:t>s</w:t>
      </w:r>
      <w:r w:rsidR="006F7142">
        <w:rPr>
          <w:sz w:val="20"/>
        </w:rPr>
        <w:t xml:space="preserve"> de la FST (</w:t>
      </w:r>
      <w:r w:rsidR="007A690E">
        <w:rPr>
          <w:sz w:val="20"/>
        </w:rPr>
        <w:t>4.04.4606</w:t>
      </w:r>
      <w:r>
        <w:rPr>
          <w:sz w:val="20"/>
        </w:rPr>
        <w:t xml:space="preserve"> pour le 300 mètres et </w:t>
      </w:r>
      <w:r w:rsidR="00C27E95">
        <w:rPr>
          <w:sz w:val="20"/>
        </w:rPr>
        <w:t>4.04.4306</w:t>
      </w:r>
      <w:r>
        <w:rPr>
          <w:sz w:val="20"/>
        </w:rPr>
        <w:t xml:space="preserve"> pour le pistolet</w:t>
      </w:r>
      <w:r w:rsidR="00920147">
        <w:rPr>
          <w:sz w:val="20"/>
        </w:rPr>
        <w:t xml:space="preserve">), </w:t>
      </w:r>
      <w:r w:rsidR="00920147" w:rsidRPr="00920147">
        <w:rPr>
          <w:sz w:val="20"/>
        </w:rPr>
        <w:t xml:space="preserve">ainsi </w:t>
      </w:r>
      <w:r w:rsidR="00AF50B0">
        <w:rPr>
          <w:sz w:val="20"/>
        </w:rPr>
        <w:t>qu’aux</w:t>
      </w:r>
      <w:r w:rsidR="001E1C8A" w:rsidRPr="00920147">
        <w:rPr>
          <w:sz w:val="20"/>
        </w:rPr>
        <w:t xml:space="preserve"> disposition</w:t>
      </w:r>
      <w:r w:rsidR="00920147" w:rsidRPr="00920147">
        <w:rPr>
          <w:sz w:val="20"/>
        </w:rPr>
        <w:t>s</w:t>
      </w:r>
      <w:r w:rsidR="001E1C8A" w:rsidRPr="00920147">
        <w:rPr>
          <w:sz w:val="20"/>
        </w:rPr>
        <w:t xml:space="preserve"> d’</w:t>
      </w:r>
      <w:r w:rsidR="00AF50B0">
        <w:rPr>
          <w:sz w:val="20"/>
        </w:rPr>
        <w:t xml:space="preserve">exécution FST </w:t>
      </w:r>
      <w:r w:rsidR="007A690E">
        <w:rPr>
          <w:sz w:val="20"/>
        </w:rPr>
        <w:t>(</w:t>
      </w:r>
      <w:r w:rsidR="00AF50B0">
        <w:rPr>
          <w:sz w:val="20"/>
        </w:rPr>
        <w:t>3.60.02 pour le 300 mètres et</w:t>
      </w:r>
      <w:r w:rsidR="007A690E">
        <w:rPr>
          <w:sz w:val="20"/>
        </w:rPr>
        <w:t xml:space="preserve"> </w:t>
      </w:r>
      <w:r w:rsidR="00AF50B0">
        <w:rPr>
          <w:sz w:val="20"/>
        </w:rPr>
        <w:t>4.52.0</w:t>
      </w:r>
      <w:r w:rsidR="00BF0367">
        <w:rPr>
          <w:sz w:val="20"/>
        </w:rPr>
        <w:t>2 pour le pistolet</w:t>
      </w:r>
      <w:r w:rsidR="007A690E">
        <w:rPr>
          <w:sz w:val="20"/>
        </w:rPr>
        <w:t>) édition 2022</w:t>
      </w:r>
      <w:r w:rsidR="00AF50B0">
        <w:rPr>
          <w:sz w:val="20"/>
        </w:rPr>
        <w:t>.</w:t>
      </w:r>
    </w:p>
    <w:p w14:paraId="31F2E580" w14:textId="77777777" w:rsidR="00920147" w:rsidRPr="001E1C8A" w:rsidRDefault="00920147" w:rsidP="00262034">
      <w:pPr>
        <w:pStyle w:val="Corpsdetexte"/>
        <w:jc w:val="both"/>
        <w:rPr>
          <w:color w:val="FF0000"/>
          <w:sz w:val="20"/>
        </w:rPr>
      </w:pPr>
    </w:p>
    <w:p w14:paraId="4E5B4075" w14:textId="77777777" w:rsidR="00C56F57" w:rsidRDefault="00C56F57" w:rsidP="00262034">
      <w:pPr>
        <w:pStyle w:val="Corpsdetexte"/>
        <w:jc w:val="both"/>
        <w:rPr>
          <w:sz w:val="20"/>
        </w:rPr>
      </w:pPr>
      <w:r>
        <w:rPr>
          <w:sz w:val="20"/>
        </w:rPr>
        <w:t>La SNTS édicte les présentes dispositions d’exécution.</w:t>
      </w:r>
    </w:p>
    <w:p w14:paraId="1DC4A3FE" w14:textId="77777777" w:rsidR="00C56F57" w:rsidRDefault="00C56F57">
      <w:pPr>
        <w:rPr>
          <w:rFonts w:ascii="Arial" w:hAnsi="Arial"/>
        </w:rPr>
      </w:pPr>
    </w:p>
    <w:p w14:paraId="1BD418CC" w14:textId="77777777" w:rsidR="00C56F57" w:rsidRDefault="00C56F57">
      <w:pPr>
        <w:pStyle w:val="Titre3"/>
        <w:tabs>
          <w:tab w:val="clear" w:pos="1134"/>
          <w:tab w:val="clear" w:pos="2268"/>
          <w:tab w:val="left" w:pos="709"/>
          <w:tab w:val="left" w:pos="1418"/>
        </w:tabs>
        <w:rPr>
          <w:sz w:val="20"/>
        </w:rPr>
      </w:pPr>
    </w:p>
    <w:p w14:paraId="32C81590" w14:textId="77777777" w:rsidR="00C56F57" w:rsidRDefault="00C56F57" w:rsidP="00262034">
      <w:pPr>
        <w:pStyle w:val="Titre3"/>
        <w:tabs>
          <w:tab w:val="clear" w:pos="1134"/>
          <w:tab w:val="clear" w:pos="2268"/>
          <w:tab w:val="left" w:pos="709"/>
          <w:tab w:val="left" w:pos="1418"/>
        </w:tabs>
        <w:ind w:left="1416" w:hanging="1416"/>
        <w:jc w:val="both"/>
        <w:rPr>
          <w:sz w:val="20"/>
        </w:rPr>
      </w:pPr>
      <w:r>
        <w:rPr>
          <w:b/>
          <w:sz w:val="20"/>
        </w:rPr>
        <w:t>Art. 1</w:t>
      </w:r>
      <w:r>
        <w:rPr>
          <w:sz w:val="20"/>
        </w:rPr>
        <w:tab/>
      </w:r>
      <w:r>
        <w:rPr>
          <w:sz w:val="20"/>
        </w:rPr>
        <w:tab/>
        <w:t>L</w:t>
      </w:r>
      <w:r w:rsidR="00C5416F">
        <w:rPr>
          <w:sz w:val="20"/>
        </w:rPr>
        <w:t xml:space="preserve">’organisation et l’exécution des concours individuels </w:t>
      </w:r>
      <w:r>
        <w:rPr>
          <w:sz w:val="20"/>
        </w:rPr>
        <w:t xml:space="preserve">sont confiées au chef cantonal </w:t>
      </w:r>
      <w:r w:rsidR="00C5416F">
        <w:rPr>
          <w:sz w:val="20"/>
        </w:rPr>
        <w:t>d</w:t>
      </w:r>
      <w:r w:rsidR="00C54244">
        <w:rPr>
          <w:sz w:val="20"/>
        </w:rPr>
        <w:t>e</w:t>
      </w:r>
      <w:r w:rsidR="00C5416F">
        <w:rPr>
          <w:sz w:val="20"/>
        </w:rPr>
        <w:t xml:space="preserve"> la division fusil.</w:t>
      </w:r>
    </w:p>
    <w:p w14:paraId="40F00BC8" w14:textId="77777777" w:rsidR="00C56F57" w:rsidRDefault="00C56F57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</w:rPr>
      </w:pPr>
    </w:p>
    <w:p w14:paraId="5400C2A9" w14:textId="77777777" w:rsidR="00C56F57" w:rsidRDefault="00C56F57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</w:rPr>
      </w:pPr>
      <w:r>
        <w:rPr>
          <w:rFonts w:ascii="Arial" w:hAnsi="Arial"/>
          <w:b/>
        </w:rPr>
        <w:t>Art 2</w:t>
      </w:r>
      <w:r>
        <w:rPr>
          <w:rFonts w:ascii="Arial" w:hAnsi="Arial"/>
        </w:rPr>
        <w:tab/>
      </w:r>
      <w:r>
        <w:rPr>
          <w:rFonts w:ascii="Arial" w:hAnsi="Arial"/>
        </w:rPr>
        <w:tab/>
        <w:t>Droit de participation :</w:t>
      </w:r>
    </w:p>
    <w:p w14:paraId="3C38A06A" w14:textId="77777777" w:rsidR="00C56F57" w:rsidRDefault="00C56F57" w:rsidP="00262034">
      <w:pPr>
        <w:pStyle w:val="En-tte"/>
        <w:tabs>
          <w:tab w:val="clear" w:pos="4536"/>
          <w:tab w:val="clear" w:pos="9072"/>
          <w:tab w:val="left" w:pos="709"/>
          <w:tab w:val="left" w:pos="1418"/>
        </w:tabs>
        <w:ind w:left="1416"/>
        <w:jc w:val="both"/>
        <w:rPr>
          <w:rFonts w:ascii="Arial" w:hAnsi="Arial"/>
        </w:rPr>
      </w:pPr>
      <w:r>
        <w:rPr>
          <w:rFonts w:ascii="Arial" w:hAnsi="Arial"/>
        </w:rPr>
        <w:t>Tous tireurs, membres A d’une société neuchâteloise, en possession d’une li</w:t>
      </w:r>
      <w:r w:rsidR="00C5416F">
        <w:rPr>
          <w:rFonts w:ascii="Arial" w:hAnsi="Arial"/>
        </w:rPr>
        <w:t>cence pour le fusil 300 m ou pistolet 25 / 50 m</w:t>
      </w:r>
      <w:r>
        <w:rPr>
          <w:rFonts w:ascii="Arial" w:hAnsi="Arial"/>
        </w:rPr>
        <w:t xml:space="preserve">. </w:t>
      </w:r>
    </w:p>
    <w:p w14:paraId="636EE63C" w14:textId="77777777" w:rsidR="000D10F9" w:rsidRPr="000D10F9" w:rsidRDefault="000D10F9" w:rsidP="000D10F9">
      <w:pPr>
        <w:pStyle w:val="En-tte"/>
        <w:tabs>
          <w:tab w:val="left" w:pos="709"/>
          <w:tab w:val="left" w:pos="1418"/>
        </w:tabs>
        <w:ind w:left="1416"/>
        <w:jc w:val="both"/>
        <w:rPr>
          <w:rFonts w:ascii="Arial" w:hAnsi="Arial"/>
        </w:rPr>
      </w:pPr>
      <w:r w:rsidRPr="000D10F9">
        <w:rPr>
          <w:rFonts w:ascii="Arial" w:hAnsi="Arial"/>
        </w:rPr>
        <w:t>Dans la même année, un même tireur ne peut tirer qu’une seule fois les trois programmes</w:t>
      </w:r>
    </w:p>
    <w:p w14:paraId="308382EF" w14:textId="77777777" w:rsidR="000D10F9" w:rsidRDefault="000D10F9" w:rsidP="000D10F9">
      <w:pPr>
        <w:pStyle w:val="En-tte"/>
        <w:tabs>
          <w:tab w:val="clear" w:pos="4536"/>
          <w:tab w:val="clear" w:pos="9072"/>
          <w:tab w:val="left" w:pos="709"/>
          <w:tab w:val="left" w:pos="1418"/>
        </w:tabs>
        <w:ind w:left="1416"/>
        <w:jc w:val="both"/>
        <w:rPr>
          <w:rFonts w:ascii="Arial" w:hAnsi="Arial"/>
        </w:rPr>
      </w:pPr>
      <w:r w:rsidRPr="000D10F9">
        <w:rPr>
          <w:rFonts w:ascii="Arial" w:hAnsi="Arial"/>
        </w:rPr>
        <w:t>du CI</w:t>
      </w:r>
      <w:r w:rsidR="00C54244">
        <w:rPr>
          <w:rFonts w:ascii="Arial" w:hAnsi="Arial"/>
        </w:rPr>
        <w:t xml:space="preserve"> </w:t>
      </w:r>
      <w:r w:rsidR="00212EDB">
        <w:rPr>
          <w:rFonts w:ascii="Arial" w:hAnsi="Arial"/>
        </w:rPr>
        <w:t>à 300 m</w:t>
      </w:r>
      <w:r w:rsidRPr="000D10F9">
        <w:rPr>
          <w:rFonts w:ascii="Arial" w:hAnsi="Arial"/>
        </w:rPr>
        <w:t xml:space="preserve"> (catégories A, D et E)</w:t>
      </w:r>
      <w:r w:rsidR="00C54244">
        <w:rPr>
          <w:rFonts w:ascii="Arial" w:hAnsi="Arial"/>
        </w:rPr>
        <w:t xml:space="preserve"> ainsi que les programmes 25 / 50 m</w:t>
      </w:r>
      <w:r w:rsidRPr="000D10F9">
        <w:rPr>
          <w:rFonts w:ascii="Arial" w:hAnsi="Arial"/>
        </w:rPr>
        <w:t>.</w:t>
      </w:r>
    </w:p>
    <w:p w14:paraId="4042DD52" w14:textId="77777777" w:rsidR="00C56F57" w:rsidRDefault="00C56F57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</w:rPr>
      </w:pPr>
    </w:p>
    <w:p w14:paraId="60316C1A" w14:textId="77777777" w:rsidR="00C56F57" w:rsidRDefault="00C56F57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</w:rPr>
      </w:pPr>
      <w:r>
        <w:rPr>
          <w:rFonts w:ascii="Arial" w:hAnsi="Arial"/>
          <w:b/>
        </w:rPr>
        <w:t>Art.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6070">
        <w:rPr>
          <w:rFonts w:ascii="Arial" w:hAnsi="Arial"/>
          <w:b/>
        </w:rPr>
        <w:t>Dispositions</w:t>
      </w:r>
      <w:r w:rsidR="00F04998">
        <w:rPr>
          <w:rFonts w:ascii="Arial" w:hAnsi="Arial"/>
          <w:b/>
        </w:rPr>
        <w:t xml:space="preserve"> générales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</w:p>
    <w:p w14:paraId="630D0F10" w14:textId="77777777" w:rsidR="00F04998" w:rsidRDefault="00F04998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</w:rPr>
      </w:pPr>
    </w:p>
    <w:p w14:paraId="0707CF0E" w14:textId="77777777" w:rsidR="00C5416F" w:rsidRPr="001E1C8A" w:rsidRDefault="00C5416F" w:rsidP="00C5416F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Positions</w:t>
      </w:r>
      <w:r w:rsidR="00F04998">
        <w:rPr>
          <w:rFonts w:ascii="Arial" w:hAnsi="Arial"/>
        </w:rPr>
        <w:t> :</w:t>
      </w:r>
      <w:r>
        <w:rPr>
          <w:rFonts w:ascii="Arial" w:hAnsi="Arial"/>
        </w:rPr>
        <w:tab/>
        <w:t xml:space="preserve">Armes libres et fusil </w:t>
      </w:r>
      <w:r w:rsidRPr="00920147">
        <w:rPr>
          <w:rFonts w:ascii="Arial" w:hAnsi="Arial"/>
        </w:rPr>
        <w:t xml:space="preserve">sport : </w:t>
      </w:r>
      <w:r w:rsidR="00BF2FFE" w:rsidRPr="00920147">
        <w:rPr>
          <w:rFonts w:ascii="Arial" w:hAnsi="Arial"/>
        </w:rPr>
        <w:t>pas couché</w:t>
      </w:r>
    </w:p>
    <w:p w14:paraId="519EF153" w14:textId="2EE4900A" w:rsidR="00BF2FFE" w:rsidRDefault="00BF2FFE" w:rsidP="00C5416F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Fusil standard : couché bras franc</w:t>
      </w:r>
    </w:p>
    <w:p w14:paraId="2D9E74DA" w14:textId="38A309D6" w:rsidR="007A690E" w:rsidRDefault="007A690E" w:rsidP="00C5416F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Mousqueton : couché bras franc ou appuyé sur bipied</w:t>
      </w:r>
    </w:p>
    <w:p w14:paraId="599CE18E" w14:textId="61BD2DE2" w:rsidR="00BF2FFE" w:rsidRDefault="00BF2FFE" w:rsidP="00C5416F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Fusils d’assaut : sur bipied</w:t>
      </w:r>
    </w:p>
    <w:p w14:paraId="7285EDB5" w14:textId="77777777" w:rsidR="00F04998" w:rsidRDefault="00F04998" w:rsidP="00C5416F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16FD32E4" w14:textId="5A6FE965" w:rsidR="00F04998" w:rsidRPr="00F04998" w:rsidRDefault="00F04998" w:rsidP="00F04998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Compensation d’âge :</w:t>
      </w:r>
      <w:r>
        <w:rPr>
          <w:rFonts w:ascii="Arial" w:hAnsi="Arial"/>
        </w:rPr>
        <w:tab/>
      </w:r>
      <w:r w:rsidRPr="00F04998">
        <w:rPr>
          <w:rFonts w:ascii="Arial" w:hAnsi="Arial"/>
        </w:rPr>
        <w:t xml:space="preserve">Les </w:t>
      </w:r>
      <w:r w:rsidR="002043BD">
        <w:rPr>
          <w:rFonts w:ascii="Arial" w:hAnsi="Arial"/>
        </w:rPr>
        <w:t>v</w:t>
      </w:r>
      <w:r w:rsidRPr="00F04998">
        <w:rPr>
          <w:rFonts w:ascii="Arial" w:hAnsi="Arial"/>
        </w:rPr>
        <w:t>étérans peuvent tirer avec le</w:t>
      </w:r>
      <w:r w:rsidR="00CA488F">
        <w:rPr>
          <w:rFonts w:ascii="Arial" w:hAnsi="Arial"/>
        </w:rPr>
        <w:t xml:space="preserve"> fusil libre couché </w:t>
      </w:r>
      <w:r w:rsidR="00C83095">
        <w:rPr>
          <w:rFonts w:ascii="Arial" w:hAnsi="Arial"/>
        </w:rPr>
        <w:t>b</w:t>
      </w:r>
      <w:r w:rsidR="00CA488F">
        <w:rPr>
          <w:rFonts w:ascii="Arial" w:hAnsi="Arial"/>
        </w:rPr>
        <w:t>ras franc</w:t>
      </w:r>
      <w:r w:rsidR="002043BD">
        <w:rPr>
          <w:rFonts w:ascii="Arial" w:hAnsi="Arial"/>
        </w:rPr>
        <w:t>.</w:t>
      </w:r>
    </w:p>
    <w:p w14:paraId="0A960B4E" w14:textId="33AB353C" w:rsidR="00F04998" w:rsidRDefault="00F04998" w:rsidP="00F04998">
      <w:pPr>
        <w:pStyle w:val="En-tte"/>
        <w:tabs>
          <w:tab w:val="left" w:pos="709"/>
          <w:tab w:val="left" w:pos="1418"/>
          <w:tab w:val="left" w:pos="4253"/>
        </w:tabs>
        <w:ind w:left="424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43BD">
        <w:rPr>
          <w:rFonts w:ascii="Arial" w:hAnsi="Arial"/>
        </w:rPr>
        <w:t>Les séniors-vétérans peuvent tirer appuyé.</w:t>
      </w:r>
    </w:p>
    <w:p w14:paraId="393C64D6" w14:textId="77777777" w:rsidR="00F04998" w:rsidRDefault="00F04998" w:rsidP="00F04998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CF533BE" w14:textId="77777777" w:rsidR="00F04998" w:rsidRDefault="00F04998" w:rsidP="00F04998">
      <w:pPr>
        <w:pStyle w:val="En-tte"/>
        <w:tabs>
          <w:tab w:val="left" w:pos="709"/>
          <w:tab w:val="left" w:pos="1418"/>
          <w:tab w:val="left" w:pos="4253"/>
        </w:tabs>
        <w:ind w:left="4248" w:hanging="424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Coups d’essais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</w:rPr>
        <w:t>Les coups d’essai sont autorisés avant le début du programme.</w:t>
      </w:r>
      <w:r w:rsidRPr="00F04998">
        <w:rPr>
          <w:rFonts w:ascii="Arial" w:hAnsi="Arial"/>
        </w:rPr>
        <w:cr/>
      </w:r>
    </w:p>
    <w:p w14:paraId="45CEDD3C" w14:textId="77777777" w:rsidR="00F04998" w:rsidRDefault="00F04998" w:rsidP="00F04998">
      <w:pPr>
        <w:pStyle w:val="En-tte"/>
        <w:tabs>
          <w:tab w:val="left" w:pos="709"/>
          <w:tab w:val="left" w:pos="1418"/>
          <w:tab w:val="left" w:pos="4253"/>
        </w:tabs>
        <w:ind w:left="4248" w:hanging="4248"/>
        <w:rPr>
          <w:rFonts w:ascii="Arial" w:hAnsi="Arial"/>
        </w:rPr>
      </w:pPr>
    </w:p>
    <w:p w14:paraId="2C0A1F24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882592">
        <w:rPr>
          <w:rFonts w:ascii="Arial" w:hAnsi="Arial"/>
          <w:b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  <w:b/>
        </w:rPr>
        <w:t>Programme 300m catégorie A</w:t>
      </w:r>
      <w:r>
        <w:rPr>
          <w:rFonts w:ascii="Arial" w:hAnsi="Arial"/>
          <w:b/>
        </w:rPr>
        <w:t>:</w:t>
      </w:r>
    </w:p>
    <w:p w14:paraId="1B59617A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</w:p>
    <w:p w14:paraId="4EFD3E0A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04998">
        <w:rPr>
          <w:rFonts w:ascii="Arial" w:hAnsi="Arial"/>
        </w:rPr>
        <w:t>Armes :</w:t>
      </w:r>
      <w:r w:rsidRPr="00F04998">
        <w:rPr>
          <w:rFonts w:ascii="Arial" w:hAnsi="Arial"/>
        </w:rPr>
        <w:tab/>
        <w:t>Toutes les armes</w:t>
      </w:r>
    </w:p>
    <w:p w14:paraId="6441F2BA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5109B564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Cible :</w:t>
      </w:r>
      <w:r>
        <w:rPr>
          <w:rFonts w:ascii="Arial" w:hAnsi="Arial"/>
        </w:rPr>
        <w:tab/>
      </w:r>
      <w:r w:rsidRPr="00F04998">
        <w:rPr>
          <w:rFonts w:ascii="Arial" w:hAnsi="Arial"/>
        </w:rPr>
        <w:t>A 10, 1m, répartie en 10 cercles</w:t>
      </w:r>
    </w:p>
    <w:p w14:paraId="7C80A5C6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6E64A512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Tir :</w:t>
      </w:r>
      <w:r>
        <w:rPr>
          <w:rFonts w:ascii="Arial" w:hAnsi="Arial"/>
        </w:rPr>
        <w:tab/>
      </w:r>
      <w:r w:rsidRPr="00F04998">
        <w:rPr>
          <w:rFonts w:ascii="Arial" w:hAnsi="Arial"/>
        </w:rPr>
        <w:t>20 coups, coup par coup</w:t>
      </w:r>
    </w:p>
    <w:p w14:paraId="261DA564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5A5EBEEC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882592">
        <w:rPr>
          <w:rFonts w:ascii="Arial" w:hAnsi="Arial"/>
          <w:b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  <w:b/>
        </w:rPr>
        <w:t xml:space="preserve">Programme 300m catégorie </w:t>
      </w:r>
      <w:r>
        <w:rPr>
          <w:rFonts w:ascii="Arial" w:hAnsi="Arial"/>
          <w:b/>
        </w:rPr>
        <w:t>D:</w:t>
      </w:r>
    </w:p>
    <w:p w14:paraId="7FCF5C84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</w:p>
    <w:p w14:paraId="67474135" w14:textId="02317F8F" w:rsidR="00F04998" w:rsidRDefault="00F04998" w:rsidP="002043BD">
      <w:pPr>
        <w:pStyle w:val="En-tte"/>
        <w:tabs>
          <w:tab w:val="left" w:pos="709"/>
          <w:tab w:val="left" w:pos="1418"/>
          <w:tab w:val="left" w:pos="4253"/>
        </w:tabs>
        <w:ind w:left="4248" w:hanging="424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</w:rPr>
        <w:t>Armes :</w:t>
      </w:r>
      <w:r w:rsidRPr="00F04998">
        <w:rPr>
          <w:rFonts w:ascii="Arial" w:hAnsi="Arial"/>
        </w:rPr>
        <w:tab/>
      </w:r>
      <w:r w:rsidR="002043BD">
        <w:rPr>
          <w:rFonts w:ascii="Arial" w:hAnsi="Arial"/>
        </w:rPr>
        <w:t>F</w:t>
      </w:r>
      <w:r w:rsidR="00882592" w:rsidRPr="00882592">
        <w:rPr>
          <w:rFonts w:ascii="Arial" w:hAnsi="Arial"/>
        </w:rPr>
        <w:t>usils d’ordonnance</w:t>
      </w:r>
      <w:r w:rsidR="002043BD">
        <w:rPr>
          <w:rFonts w:ascii="Arial" w:hAnsi="Arial"/>
        </w:rPr>
        <w:t xml:space="preserve"> et fusils admis pour les exercices fédéraux</w:t>
      </w:r>
      <w:r w:rsidR="00882592" w:rsidRPr="00882592">
        <w:rPr>
          <w:rFonts w:ascii="Arial" w:hAnsi="Arial"/>
        </w:rPr>
        <w:t xml:space="preserve"> selon le catalogue des</w:t>
      </w:r>
      <w:r w:rsidR="002043BD">
        <w:rPr>
          <w:rFonts w:ascii="Arial" w:hAnsi="Arial"/>
        </w:rPr>
        <w:t xml:space="preserve"> </w:t>
      </w:r>
      <w:r w:rsidR="00882592" w:rsidRPr="00882592">
        <w:rPr>
          <w:rFonts w:ascii="Arial" w:hAnsi="Arial"/>
        </w:rPr>
        <w:t>moyens auxiliaires autorisés</w:t>
      </w:r>
      <w:r w:rsidR="002043BD">
        <w:rPr>
          <w:rFonts w:ascii="Arial" w:hAnsi="Arial"/>
        </w:rPr>
        <w:t>.</w:t>
      </w:r>
    </w:p>
    <w:p w14:paraId="339D8B16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3DED95FF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Cible :</w:t>
      </w:r>
      <w:r>
        <w:rPr>
          <w:rFonts w:ascii="Arial" w:hAnsi="Arial"/>
        </w:rPr>
        <w:tab/>
      </w:r>
      <w:r w:rsidRPr="00F04998">
        <w:rPr>
          <w:rFonts w:ascii="Arial" w:hAnsi="Arial"/>
        </w:rPr>
        <w:t>A 10, 1m, répartie en 10 cercles</w:t>
      </w:r>
    </w:p>
    <w:p w14:paraId="5EA02AA8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419152C3" w14:textId="6991F093" w:rsidR="00882592" w:rsidRPr="00882592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Tir :</w:t>
      </w:r>
      <w:r>
        <w:rPr>
          <w:rFonts w:ascii="Arial" w:hAnsi="Arial"/>
        </w:rPr>
        <w:tab/>
      </w:r>
      <w:r w:rsidR="00882592" w:rsidRPr="00882592">
        <w:rPr>
          <w:rFonts w:ascii="Arial" w:hAnsi="Arial"/>
        </w:rPr>
        <w:t>15 coups</w:t>
      </w:r>
      <w:r w:rsidR="000A5B0D">
        <w:rPr>
          <w:rFonts w:ascii="Arial" w:hAnsi="Arial"/>
        </w:rPr>
        <w:t> :</w:t>
      </w:r>
      <w:r w:rsidR="00882592" w:rsidRPr="00882592">
        <w:rPr>
          <w:rFonts w:ascii="Arial" w:hAnsi="Arial"/>
        </w:rPr>
        <w:t xml:space="preserve"> </w:t>
      </w:r>
    </w:p>
    <w:p w14:paraId="3FFD3397" w14:textId="77777777" w:rsidR="009B4FFC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ind w:left="4248"/>
        <w:rPr>
          <w:rFonts w:ascii="Arial" w:hAnsi="Arial"/>
        </w:rPr>
      </w:pPr>
      <w:r w:rsidRPr="00882592">
        <w:rPr>
          <w:rFonts w:ascii="Arial" w:hAnsi="Arial"/>
        </w:rPr>
        <w:tab/>
        <w:t xml:space="preserve">10 coups, coup par coup et </w:t>
      </w:r>
    </w:p>
    <w:p w14:paraId="7F20D39C" w14:textId="0AC8BD2E" w:rsidR="00F04998" w:rsidRDefault="009B4FFC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ind w:left="4248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82592" w:rsidRPr="00882592">
        <w:rPr>
          <w:rFonts w:ascii="Arial" w:hAnsi="Arial"/>
        </w:rPr>
        <w:t xml:space="preserve">5 coups </w:t>
      </w:r>
      <w:r>
        <w:rPr>
          <w:rFonts w:ascii="Arial" w:hAnsi="Arial"/>
        </w:rPr>
        <w:t>série</w:t>
      </w:r>
      <w:r w:rsidR="00882592" w:rsidRPr="00882592">
        <w:rPr>
          <w:rFonts w:ascii="Arial" w:hAnsi="Arial"/>
        </w:rPr>
        <w:t>, sans limite de temps</w:t>
      </w:r>
      <w:r>
        <w:rPr>
          <w:rFonts w:ascii="Arial" w:hAnsi="Arial"/>
        </w:rPr>
        <w:t>.</w:t>
      </w:r>
    </w:p>
    <w:p w14:paraId="29630088" w14:textId="77777777" w:rsidR="00F04998" w:rsidRDefault="00F04998" w:rsidP="00F04998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</w:p>
    <w:p w14:paraId="56183ACB" w14:textId="77777777" w:rsidR="00882592" w:rsidRDefault="00882592" w:rsidP="00E319B0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Art.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  <w:b/>
        </w:rPr>
        <w:t xml:space="preserve">Programme 300m catégorie </w:t>
      </w:r>
      <w:r>
        <w:rPr>
          <w:rFonts w:ascii="Arial" w:hAnsi="Arial"/>
          <w:b/>
        </w:rPr>
        <w:t>E:</w:t>
      </w:r>
    </w:p>
    <w:p w14:paraId="7A947255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</w:p>
    <w:p w14:paraId="2812BAB1" w14:textId="09D3BD2F" w:rsidR="00882592" w:rsidRDefault="00882592" w:rsidP="009B4FFC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</w:rPr>
        <w:t>Armes :</w:t>
      </w:r>
      <w:r w:rsidRPr="00F04998">
        <w:rPr>
          <w:rFonts w:ascii="Arial" w:hAnsi="Arial"/>
        </w:rPr>
        <w:tab/>
      </w:r>
      <w:r w:rsidRPr="00882592">
        <w:rPr>
          <w:rFonts w:ascii="Arial" w:hAnsi="Arial"/>
        </w:rPr>
        <w:t>Fass 90</w:t>
      </w:r>
      <w:r w:rsidR="000A5B0D">
        <w:rPr>
          <w:rFonts w:ascii="Arial" w:hAnsi="Arial"/>
        </w:rPr>
        <w:t xml:space="preserve"> et </w:t>
      </w:r>
      <w:r w:rsidRPr="00882592">
        <w:rPr>
          <w:rFonts w:ascii="Arial" w:hAnsi="Arial"/>
        </w:rPr>
        <w:t>Fass 57/02</w:t>
      </w:r>
    </w:p>
    <w:p w14:paraId="7190D9C9" w14:textId="77777777" w:rsidR="00882592" w:rsidRDefault="00882592" w:rsidP="00882592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5CFFEAC8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Cible :</w:t>
      </w:r>
      <w:r>
        <w:rPr>
          <w:rFonts w:ascii="Arial" w:hAnsi="Arial"/>
        </w:rPr>
        <w:tab/>
      </w:r>
      <w:r w:rsidRPr="00F04998">
        <w:rPr>
          <w:rFonts w:ascii="Arial" w:hAnsi="Arial"/>
        </w:rPr>
        <w:t>A 10, 1m, répartie en 10 cercles</w:t>
      </w:r>
    </w:p>
    <w:p w14:paraId="60DED0BF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633E5345" w14:textId="6A9EACB6" w:rsidR="000A5B0D" w:rsidRPr="00882592" w:rsidRDefault="00882592" w:rsidP="000A5B0D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5B0D">
        <w:rPr>
          <w:rFonts w:ascii="Arial" w:hAnsi="Arial"/>
        </w:rPr>
        <w:t>Tir :</w:t>
      </w:r>
      <w:r w:rsidR="000A5B0D">
        <w:rPr>
          <w:rFonts w:ascii="Arial" w:hAnsi="Arial"/>
        </w:rPr>
        <w:tab/>
      </w:r>
      <w:r w:rsidR="000A5B0D" w:rsidRPr="00882592">
        <w:rPr>
          <w:rFonts w:ascii="Arial" w:hAnsi="Arial"/>
        </w:rPr>
        <w:t>15 coups</w:t>
      </w:r>
      <w:r w:rsidR="000A5B0D">
        <w:rPr>
          <w:rFonts w:ascii="Arial" w:hAnsi="Arial"/>
        </w:rPr>
        <w:t> :</w:t>
      </w:r>
    </w:p>
    <w:p w14:paraId="690D7C19" w14:textId="77777777" w:rsidR="000A5B0D" w:rsidRDefault="000A5B0D" w:rsidP="000A5B0D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ind w:left="4248"/>
        <w:rPr>
          <w:rFonts w:ascii="Arial" w:hAnsi="Arial"/>
        </w:rPr>
      </w:pPr>
      <w:r w:rsidRPr="00882592">
        <w:rPr>
          <w:rFonts w:ascii="Arial" w:hAnsi="Arial"/>
        </w:rPr>
        <w:tab/>
        <w:t xml:space="preserve">10 coups, coup par coup et </w:t>
      </w:r>
    </w:p>
    <w:p w14:paraId="455EA97E" w14:textId="77777777" w:rsidR="000A5B0D" w:rsidRDefault="000A5B0D" w:rsidP="000A5B0D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ind w:left="4248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882592">
        <w:rPr>
          <w:rFonts w:ascii="Arial" w:hAnsi="Arial"/>
        </w:rPr>
        <w:t xml:space="preserve">5 coups </w:t>
      </w:r>
      <w:r>
        <w:rPr>
          <w:rFonts w:ascii="Arial" w:hAnsi="Arial"/>
        </w:rPr>
        <w:t>série</w:t>
      </w:r>
      <w:r w:rsidRPr="00882592">
        <w:rPr>
          <w:rFonts w:ascii="Arial" w:hAnsi="Arial"/>
        </w:rPr>
        <w:t>, sans limite de temps</w:t>
      </w:r>
      <w:r>
        <w:rPr>
          <w:rFonts w:ascii="Arial" w:hAnsi="Arial"/>
        </w:rPr>
        <w:t>.</w:t>
      </w:r>
    </w:p>
    <w:p w14:paraId="444FEFF1" w14:textId="5B991B84" w:rsidR="00C56F57" w:rsidRDefault="00C56F57" w:rsidP="000A5B0D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49B4D2EE" w14:textId="1E5D2903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>Art.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  <w:b/>
        </w:rPr>
        <w:t xml:space="preserve">Programme </w:t>
      </w:r>
      <w:r w:rsidR="001C4914">
        <w:rPr>
          <w:rFonts w:ascii="Arial" w:hAnsi="Arial"/>
          <w:b/>
        </w:rPr>
        <w:t xml:space="preserve">25 </w:t>
      </w:r>
      <w:r w:rsidR="000A5B0D">
        <w:rPr>
          <w:rFonts w:ascii="Arial" w:hAnsi="Arial"/>
          <w:b/>
        </w:rPr>
        <w:t>mètres :</w:t>
      </w:r>
    </w:p>
    <w:p w14:paraId="390CE142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</w:p>
    <w:p w14:paraId="3E2A70ED" w14:textId="77777777" w:rsidR="001C4914" w:rsidRPr="001C4914" w:rsidRDefault="00882592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</w:rPr>
        <w:t>Armes :</w:t>
      </w:r>
      <w:r w:rsidRPr="00F04998">
        <w:rPr>
          <w:rFonts w:ascii="Arial" w:hAnsi="Arial"/>
        </w:rPr>
        <w:tab/>
      </w:r>
      <w:r w:rsidR="001C4914" w:rsidRPr="001C4914">
        <w:rPr>
          <w:rFonts w:ascii="Arial" w:hAnsi="Arial"/>
        </w:rPr>
        <w:t>Pistolets à percussion annulaire (PPA), pistolets à percussion</w:t>
      </w:r>
    </w:p>
    <w:p w14:paraId="7D3B06AA" w14:textId="77777777" w:rsidR="00882592" w:rsidRDefault="001C4914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C4914">
        <w:rPr>
          <w:rFonts w:ascii="Arial" w:hAnsi="Arial"/>
        </w:rPr>
        <w:t>centrale (PPC) et pistolets d’ordonnance (PO)</w:t>
      </w:r>
    </w:p>
    <w:p w14:paraId="5C7BAE67" w14:textId="77777777" w:rsidR="001C4914" w:rsidRDefault="001C4914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0FDE8EFF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Cible :</w:t>
      </w:r>
      <w:r>
        <w:rPr>
          <w:rFonts w:ascii="Arial" w:hAnsi="Arial"/>
        </w:rPr>
        <w:tab/>
      </w:r>
      <w:r w:rsidR="001C4914" w:rsidRPr="001C4914">
        <w:rPr>
          <w:rFonts w:ascii="Arial" w:hAnsi="Arial"/>
        </w:rPr>
        <w:t>25m pistolet vitesse ISSF, zone d’évaluation 5 à10</w:t>
      </w:r>
    </w:p>
    <w:p w14:paraId="68207D7D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417B0EBC" w14:textId="77777777" w:rsidR="001C4914" w:rsidRPr="001C4914" w:rsidRDefault="00882592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Tir :</w:t>
      </w:r>
      <w:r>
        <w:rPr>
          <w:rFonts w:ascii="Arial" w:hAnsi="Arial"/>
        </w:rPr>
        <w:tab/>
      </w:r>
      <w:r w:rsidR="001C4914" w:rsidRPr="001C4914">
        <w:rPr>
          <w:rFonts w:ascii="Arial" w:hAnsi="Arial"/>
        </w:rPr>
        <w:t>1 série à 5 coups en 50 secondes</w:t>
      </w:r>
    </w:p>
    <w:p w14:paraId="28F11279" w14:textId="77777777" w:rsidR="001C4914" w:rsidRPr="001C4914" w:rsidRDefault="001C4914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C4914">
        <w:rPr>
          <w:rFonts w:ascii="Arial" w:hAnsi="Arial"/>
        </w:rPr>
        <w:t>1 série à 5 coups en 40 secondes</w:t>
      </w:r>
    </w:p>
    <w:p w14:paraId="435E6D12" w14:textId="77777777" w:rsidR="001C4914" w:rsidRDefault="001C4914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C4914">
        <w:rPr>
          <w:rFonts w:ascii="Arial" w:hAnsi="Arial"/>
        </w:rPr>
        <w:t>1 série à 5 coups en 30 secondes</w:t>
      </w:r>
    </w:p>
    <w:p w14:paraId="188B1F76" w14:textId="77777777" w:rsidR="001C4914" w:rsidRDefault="001C4914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2C42B621" w14:textId="77777777" w:rsidR="00882592" w:rsidRDefault="00882592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1C4914">
        <w:rPr>
          <w:rFonts w:ascii="Arial" w:hAnsi="Arial"/>
          <w:b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  <w:b/>
        </w:rPr>
        <w:t xml:space="preserve">Programme </w:t>
      </w:r>
      <w:r w:rsidR="001C4914">
        <w:rPr>
          <w:rFonts w:ascii="Arial" w:hAnsi="Arial"/>
          <w:b/>
        </w:rPr>
        <w:t>50 mètres</w:t>
      </w:r>
      <w:r>
        <w:rPr>
          <w:rFonts w:ascii="Arial" w:hAnsi="Arial"/>
          <w:b/>
        </w:rPr>
        <w:t>:</w:t>
      </w:r>
    </w:p>
    <w:p w14:paraId="1651D5AD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</w:tabs>
        <w:rPr>
          <w:rFonts w:ascii="Arial" w:hAnsi="Arial"/>
          <w:b/>
        </w:rPr>
      </w:pPr>
    </w:p>
    <w:p w14:paraId="5C7EFE7A" w14:textId="77777777" w:rsidR="001C4914" w:rsidRPr="001C4914" w:rsidRDefault="00882592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4998">
        <w:rPr>
          <w:rFonts w:ascii="Arial" w:hAnsi="Arial"/>
        </w:rPr>
        <w:t>Armes :</w:t>
      </w:r>
      <w:r w:rsidRPr="00F04998">
        <w:rPr>
          <w:rFonts w:ascii="Arial" w:hAnsi="Arial"/>
        </w:rPr>
        <w:tab/>
      </w:r>
      <w:r w:rsidR="001C4914" w:rsidRPr="001C4914">
        <w:rPr>
          <w:rFonts w:ascii="Arial" w:hAnsi="Arial"/>
        </w:rPr>
        <w:t>Pistolets à percussion annulaire (PPA), pistolets 50m (PL),</w:t>
      </w:r>
    </w:p>
    <w:p w14:paraId="0EF563BE" w14:textId="77777777" w:rsidR="00882592" w:rsidRDefault="001C4914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C4914">
        <w:rPr>
          <w:rFonts w:ascii="Arial" w:hAnsi="Arial"/>
        </w:rPr>
        <w:t>pistolets d’ordonnance (PO)</w:t>
      </w:r>
    </w:p>
    <w:p w14:paraId="77002632" w14:textId="77777777" w:rsidR="001C4914" w:rsidRDefault="001C4914" w:rsidP="001C4914">
      <w:pPr>
        <w:pStyle w:val="En-tte"/>
        <w:tabs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5BC63284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Cible :</w:t>
      </w:r>
      <w:r>
        <w:rPr>
          <w:rFonts w:ascii="Arial" w:hAnsi="Arial"/>
        </w:rPr>
        <w:tab/>
      </w:r>
      <w:r w:rsidR="001C4914" w:rsidRPr="001C4914">
        <w:rPr>
          <w:rFonts w:ascii="Arial" w:hAnsi="Arial"/>
        </w:rPr>
        <w:t>P 10, 1m, répartie en 10 cercles</w:t>
      </w:r>
    </w:p>
    <w:p w14:paraId="5D8CD096" w14:textId="77777777" w:rsidR="00882592" w:rsidRDefault="00882592" w:rsidP="00882592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7E2AF423" w14:textId="77777777" w:rsidR="001C4914" w:rsidRDefault="00882592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  <w:t>Tir :</w:t>
      </w:r>
      <w:r>
        <w:rPr>
          <w:rFonts w:ascii="Arial" w:hAnsi="Arial"/>
        </w:rPr>
        <w:tab/>
      </w:r>
      <w:r w:rsidR="001C4914" w:rsidRPr="001C4914">
        <w:rPr>
          <w:rFonts w:ascii="Arial" w:hAnsi="Arial"/>
        </w:rPr>
        <w:t>10 coups, coup par coup</w:t>
      </w:r>
    </w:p>
    <w:p w14:paraId="50E4E743" w14:textId="77777777" w:rsidR="001C4914" w:rsidRDefault="001C4914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</w:rPr>
      </w:pPr>
    </w:p>
    <w:p w14:paraId="7888DB9D" w14:textId="77777777" w:rsidR="00C72FA3" w:rsidRDefault="00C72FA3" w:rsidP="00C72FA3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b/>
        </w:rPr>
      </w:pPr>
      <w:r>
        <w:rPr>
          <w:rFonts w:ascii="Arial" w:hAnsi="Arial"/>
          <w:b/>
        </w:rPr>
        <w:t>Art. 9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Limites de distinction :</w:t>
      </w:r>
    </w:p>
    <w:p w14:paraId="355E13EA" w14:textId="77777777" w:rsidR="000D10F9" w:rsidRPr="000D10F9" w:rsidRDefault="000D10F9" w:rsidP="000D10F9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ind w:left="1416"/>
        <w:rPr>
          <w:rFonts w:ascii="Arial" w:hAnsi="Arial"/>
        </w:rPr>
      </w:pPr>
      <w:r>
        <w:rPr>
          <w:rFonts w:ascii="Arial" w:hAnsi="Arial"/>
          <w:b/>
        </w:rPr>
        <w:tab/>
      </w:r>
      <w:r w:rsidRPr="000D10F9">
        <w:rPr>
          <w:rFonts w:ascii="Arial" w:hAnsi="Arial"/>
        </w:rPr>
        <w:t xml:space="preserve">Le tableau des limites </w:t>
      </w:r>
      <w:r w:rsidR="0007714C" w:rsidRPr="000D10F9">
        <w:rPr>
          <w:rFonts w:ascii="Arial" w:hAnsi="Arial"/>
        </w:rPr>
        <w:t xml:space="preserve">valable </w:t>
      </w:r>
      <w:r w:rsidR="00115812">
        <w:rPr>
          <w:rFonts w:ascii="Arial" w:hAnsi="Arial"/>
        </w:rPr>
        <w:t>pour</w:t>
      </w:r>
      <w:r w:rsidRPr="000D10F9">
        <w:rPr>
          <w:rFonts w:ascii="Arial" w:hAnsi="Arial"/>
        </w:rPr>
        <w:t xml:space="preserve"> l’obtention de la distinction ou de la mention fait partie intégrante des documents reçus lors de l’inscription de la société au mois de mars de l’année en cours.</w:t>
      </w:r>
    </w:p>
    <w:p w14:paraId="752ED7D7" w14:textId="77777777" w:rsidR="00C72FA3" w:rsidRDefault="00C72FA3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b/>
        </w:rPr>
      </w:pPr>
    </w:p>
    <w:p w14:paraId="211B3929" w14:textId="77777777" w:rsidR="001C4914" w:rsidRDefault="001C4914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C72FA3">
        <w:rPr>
          <w:rFonts w:ascii="Arial" w:hAnsi="Arial"/>
          <w:b/>
        </w:rPr>
        <w:t>10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Pr="001C4914">
        <w:rPr>
          <w:rFonts w:ascii="Arial" w:hAnsi="Arial"/>
          <w:b/>
        </w:rPr>
        <w:t>Distinctions</w:t>
      </w:r>
      <w:r>
        <w:rPr>
          <w:rFonts w:ascii="Arial" w:hAnsi="Arial"/>
          <w:b/>
        </w:rPr>
        <w:t xml:space="preserve"> fusil</w:t>
      </w:r>
      <w:r w:rsidR="00C72FA3">
        <w:rPr>
          <w:rFonts w:ascii="Arial" w:hAnsi="Arial"/>
          <w:b/>
        </w:rPr>
        <w:t> :</w:t>
      </w:r>
    </w:p>
    <w:p w14:paraId="2C6C9CA8" w14:textId="77777777" w:rsidR="001C4914" w:rsidRPr="001C4914" w:rsidRDefault="001C4914" w:rsidP="001C4914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ab/>
      </w:r>
      <w:r w:rsidRPr="001C4914">
        <w:rPr>
          <w:rFonts w:ascii="Arial" w:hAnsi="Arial"/>
        </w:rPr>
        <w:t>Les participants ont droit à la distinction dans chaque programme de concours (catégories A, D</w:t>
      </w:r>
    </w:p>
    <w:p w14:paraId="5DC2ACCD" w14:textId="77777777" w:rsidR="00C56F57" w:rsidRDefault="001C4914" w:rsidP="001C4914">
      <w:pPr>
        <w:tabs>
          <w:tab w:val="left" w:pos="1418"/>
        </w:tabs>
        <w:ind w:left="1416"/>
        <w:rPr>
          <w:rFonts w:ascii="Arial" w:hAnsi="Arial"/>
        </w:rPr>
      </w:pPr>
      <w:r>
        <w:rPr>
          <w:rFonts w:ascii="Arial" w:hAnsi="Arial"/>
        </w:rPr>
        <w:tab/>
      </w:r>
      <w:r w:rsidRPr="001C4914">
        <w:rPr>
          <w:rFonts w:ascii="Arial" w:hAnsi="Arial"/>
        </w:rPr>
        <w:t xml:space="preserve">et E). </w:t>
      </w:r>
    </w:p>
    <w:p w14:paraId="106C112A" w14:textId="77777777" w:rsidR="001C4914" w:rsidRDefault="001C4914" w:rsidP="001C4914">
      <w:pPr>
        <w:tabs>
          <w:tab w:val="left" w:pos="1418"/>
        </w:tabs>
        <w:ind w:left="1416"/>
        <w:rPr>
          <w:rFonts w:ascii="Arial" w:hAnsi="Arial"/>
        </w:rPr>
      </w:pPr>
    </w:p>
    <w:p w14:paraId="1CDB1FD3" w14:textId="77777777" w:rsidR="001C4914" w:rsidRDefault="001C4914" w:rsidP="001C4914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4253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5908EC">
        <w:rPr>
          <w:rFonts w:ascii="Arial" w:hAnsi="Arial"/>
          <w:b/>
        </w:rPr>
        <w:t>1</w:t>
      </w:r>
      <w:r w:rsidR="00C72FA3">
        <w:rPr>
          <w:rFonts w:ascii="Arial" w:hAnsi="Arial"/>
          <w:b/>
        </w:rPr>
        <w:t>1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Pr="001C4914">
        <w:rPr>
          <w:rFonts w:ascii="Arial" w:hAnsi="Arial"/>
          <w:b/>
        </w:rPr>
        <w:t>Distinctions</w:t>
      </w:r>
      <w:r>
        <w:rPr>
          <w:rFonts w:ascii="Arial" w:hAnsi="Arial"/>
          <w:b/>
        </w:rPr>
        <w:t xml:space="preserve"> pistolet</w:t>
      </w:r>
      <w:r w:rsidR="00C72FA3">
        <w:rPr>
          <w:rFonts w:ascii="Arial" w:hAnsi="Arial"/>
          <w:b/>
        </w:rPr>
        <w:t> :</w:t>
      </w:r>
    </w:p>
    <w:p w14:paraId="1D609189" w14:textId="77777777" w:rsidR="005908EC" w:rsidRPr="005908EC" w:rsidRDefault="005908EC" w:rsidP="005908EC">
      <w:pPr>
        <w:tabs>
          <w:tab w:val="left" w:pos="1418"/>
        </w:tabs>
        <w:ind w:left="1416"/>
        <w:rPr>
          <w:rFonts w:ascii="Arial" w:hAnsi="Arial"/>
        </w:rPr>
      </w:pPr>
      <w:r>
        <w:rPr>
          <w:rFonts w:ascii="Arial" w:hAnsi="Arial"/>
          <w:b/>
        </w:rPr>
        <w:tab/>
      </w:r>
      <w:r w:rsidRPr="005908EC">
        <w:rPr>
          <w:rFonts w:ascii="Arial" w:hAnsi="Arial"/>
        </w:rPr>
        <w:t>Les participants ont droit à la distinction dans chaque programme de concours (P25 et P50).</w:t>
      </w:r>
    </w:p>
    <w:p w14:paraId="1CBBEADF" w14:textId="77777777" w:rsidR="001C4914" w:rsidRDefault="001C4914" w:rsidP="001C4914">
      <w:pPr>
        <w:tabs>
          <w:tab w:val="left" w:pos="1418"/>
        </w:tabs>
        <w:ind w:left="1416"/>
        <w:rPr>
          <w:rFonts w:ascii="Arial" w:hAnsi="Arial"/>
        </w:rPr>
      </w:pPr>
    </w:p>
    <w:p w14:paraId="702E2608" w14:textId="77777777" w:rsidR="00C56F57" w:rsidRPr="003116AE" w:rsidRDefault="00C56F57">
      <w:pPr>
        <w:tabs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C72FA3">
        <w:rPr>
          <w:rFonts w:ascii="Arial" w:hAnsi="Arial"/>
          <w:b/>
        </w:rPr>
        <w:t>12</w:t>
      </w:r>
      <w:r>
        <w:rPr>
          <w:rFonts w:ascii="Arial" w:hAnsi="Arial"/>
        </w:rPr>
        <w:tab/>
      </w:r>
      <w:r w:rsidR="00C72FA3" w:rsidRPr="003116AE">
        <w:rPr>
          <w:rFonts w:ascii="Arial" w:hAnsi="Arial"/>
          <w:b/>
        </w:rPr>
        <w:t>Dates du  concours :</w:t>
      </w:r>
    </w:p>
    <w:p w14:paraId="3575E383" w14:textId="5E79F1D7" w:rsidR="00C72FA3" w:rsidRDefault="00C56F57" w:rsidP="00C72FA3">
      <w:pPr>
        <w:tabs>
          <w:tab w:val="left" w:pos="1418"/>
          <w:tab w:val="left" w:pos="3544"/>
          <w:tab w:val="left" w:pos="7371"/>
        </w:tabs>
        <w:rPr>
          <w:rFonts w:ascii="Arial" w:hAnsi="Arial"/>
        </w:rPr>
      </w:pPr>
      <w:r w:rsidRPr="00974F1D">
        <w:rPr>
          <w:rFonts w:ascii="Arial" w:hAnsi="Arial"/>
          <w:b/>
        </w:rPr>
        <w:tab/>
      </w:r>
      <w:r w:rsidR="00C72FA3" w:rsidRPr="00C72FA3">
        <w:rPr>
          <w:rFonts w:ascii="Arial" w:hAnsi="Arial"/>
        </w:rPr>
        <w:t xml:space="preserve">Le </w:t>
      </w:r>
      <w:r w:rsidR="00C72FA3">
        <w:rPr>
          <w:rFonts w:ascii="Arial" w:hAnsi="Arial"/>
        </w:rPr>
        <w:t xml:space="preserve">concours individuel est tiré </w:t>
      </w:r>
      <w:r w:rsidR="00C72FA3" w:rsidRPr="00C72FA3">
        <w:rPr>
          <w:rFonts w:ascii="Arial" w:hAnsi="Arial"/>
        </w:rPr>
        <w:t xml:space="preserve">du 15 mars au </w:t>
      </w:r>
      <w:r w:rsidR="000A5B0D">
        <w:rPr>
          <w:rFonts w:ascii="Arial" w:hAnsi="Arial"/>
        </w:rPr>
        <w:t>30 septembre.</w:t>
      </w:r>
    </w:p>
    <w:p w14:paraId="06A5F3EE" w14:textId="77777777" w:rsidR="003116AE" w:rsidRDefault="003116AE" w:rsidP="00C72FA3">
      <w:pPr>
        <w:tabs>
          <w:tab w:val="left" w:pos="1418"/>
          <w:tab w:val="left" w:pos="3544"/>
          <w:tab w:val="left" w:pos="7371"/>
        </w:tabs>
        <w:rPr>
          <w:rFonts w:ascii="Arial" w:hAnsi="Arial"/>
        </w:rPr>
      </w:pPr>
    </w:p>
    <w:p w14:paraId="278BB50C" w14:textId="77777777" w:rsidR="003116AE" w:rsidRPr="003116AE" w:rsidRDefault="003116AE" w:rsidP="003116AE">
      <w:pPr>
        <w:tabs>
          <w:tab w:val="left" w:pos="1418"/>
          <w:tab w:val="left" w:pos="3544"/>
          <w:tab w:val="left" w:pos="7371"/>
        </w:tabs>
        <w:ind w:left="1416" w:hanging="1416"/>
        <w:rPr>
          <w:rFonts w:ascii="Arial" w:hAnsi="Arial"/>
        </w:rPr>
      </w:pPr>
      <w:r w:rsidRPr="003116AE">
        <w:rPr>
          <w:rFonts w:ascii="Arial" w:hAnsi="Arial"/>
          <w:b/>
        </w:rPr>
        <w:t>Art. 13</w:t>
      </w:r>
      <w:r w:rsidRPr="003116A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Pour rappel, le cumul avec le championnat de groupe est interdit selon la </w:t>
      </w:r>
      <w:r w:rsidR="00FB4F47">
        <w:rPr>
          <w:rFonts w:ascii="Arial" w:hAnsi="Arial"/>
        </w:rPr>
        <w:t>décision</w:t>
      </w:r>
      <w:r>
        <w:rPr>
          <w:rFonts w:ascii="Arial" w:hAnsi="Arial"/>
        </w:rPr>
        <w:t xml:space="preserve"> du comité de la SNTS du 25 août 2005.</w:t>
      </w:r>
    </w:p>
    <w:p w14:paraId="35AD610E" w14:textId="77777777" w:rsidR="00C56F57" w:rsidRDefault="00C56F57">
      <w:pPr>
        <w:tabs>
          <w:tab w:val="left" w:pos="1418"/>
        </w:tabs>
        <w:rPr>
          <w:rFonts w:ascii="Arial" w:hAnsi="Arial"/>
        </w:rPr>
      </w:pPr>
    </w:p>
    <w:p w14:paraId="57712BCE" w14:textId="77777777" w:rsidR="00C56F57" w:rsidRDefault="00C56F57">
      <w:pPr>
        <w:tabs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Art. </w:t>
      </w:r>
      <w:r w:rsidR="00C72FA3">
        <w:rPr>
          <w:rFonts w:ascii="Arial" w:hAnsi="Arial"/>
          <w:b/>
        </w:rPr>
        <w:t>1</w:t>
      </w:r>
      <w:r w:rsidR="00115812">
        <w:rPr>
          <w:rFonts w:ascii="Arial" w:hAnsi="Arial"/>
          <w:b/>
        </w:rPr>
        <w:t>4</w:t>
      </w:r>
      <w:r>
        <w:rPr>
          <w:rFonts w:ascii="Arial" w:hAnsi="Arial"/>
        </w:rPr>
        <w:tab/>
      </w:r>
      <w:r w:rsidR="00287833">
        <w:rPr>
          <w:rFonts w:ascii="Arial" w:hAnsi="Arial"/>
          <w:b/>
        </w:rPr>
        <w:t>Finances</w:t>
      </w:r>
      <w:r>
        <w:rPr>
          <w:rFonts w:ascii="Arial" w:hAnsi="Arial"/>
          <w:b/>
        </w:rPr>
        <w:t> :</w:t>
      </w:r>
    </w:p>
    <w:p w14:paraId="2BAA4FE2" w14:textId="77777777" w:rsidR="00C72FA3" w:rsidRDefault="00C72FA3">
      <w:pPr>
        <w:tabs>
          <w:tab w:val="left" w:pos="1418"/>
        </w:tabs>
        <w:rPr>
          <w:rFonts w:ascii="Arial" w:hAnsi="Arial"/>
          <w:b/>
        </w:rPr>
      </w:pPr>
    </w:p>
    <w:p w14:paraId="3FC766F8" w14:textId="77777777" w:rsidR="00C72FA3" w:rsidRDefault="00C72FA3" w:rsidP="00C72FA3">
      <w:pPr>
        <w:tabs>
          <w:tab w:val="left" w:pos="1418"/>
          <w:tab w:val="left" w:pos="4253"/>
        </w:tabs>
        <w:ind w:left="4248" w:hanging="424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C72FA3">
        <w:rPr>
          <w:rFonts w:ascii="Arial" w:hAnsi="Arial"/>
        </w:rPr>
        <w:t>300 mètres 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C72FA3">
        <w:rPr>
          <w:rFonts w:ascii="Arial" w:hAnsi="Arial"/>
        </w:rPr>
        <w:t>Le prix de la passe est fixé à CHF 1</w:t>
      </w:r>
      <w:r w:rsidR="00A555E9">
        <w:rPr>
          <w:rFonts w:ascii="Arial" w:hAnsi="Arial"/>
        </w:rPr>
        <w:t>3</w:t>
      </w:r>
      <w:r w:rsidRPr="00C72FA3">
        <w:rPr>
          <w:rFonts w:ascii="Arial" w:hAnsi="Arial"/>
        </w:rPr>
        <w:t>.00</w:t>
      </w:r>
      <w:r>
        <w:rPr>
          <w:rFonts w:ascii="Arial" w:hAnsi="Arial"/>
        </w:rPr>
        <w:t>. La valeur de la carte-couronne ou de la distinction est de CHF 6.00</w:t>
      </w:r>
    </w:p>
    <w:p w14:paraId="5FC61813" w14:textId="77777777" w:rsidR="00C72FA3" w:rsidRDefault="00C72FA3">
      <w:pPr>
        <w:tabs>
          <w:tab w:val="left" w:pos="1418"/>
        </w:tabs>
        <w:rPr>
          <w:rFonts w:ascii="Arial" w:hAnsi="Arial"/>
          <w:b/>
        </w:rPr>
      </w:pPr>
    </w:p>
    <w:p w14:paraId="4D9684E4" w14:textId="77777777" w:rsidR="00C72FA3" w:rsidRDefault="00C72FA3" w:rsidP="00C72FA3">
      <w:pPr>
        <w:tabs>
          <w:tab w:val="left" w:pos="1418"/>
          <w:tab w:val="left" w:pos="4253"/>
        </w:tabs>
        <w:ind w:left="4248" w:hanging="424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C72FA3">
        <w:rPr>
          <w:rFonts w:ascii="Arial" w:hAnsi="Arial"/>
        </w:rPr>
        <w:t>Pistolet 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L</w:t>
      </w:r>
      <w:r w:rsidRPr="00C72FA3">
        <w:rPr>
          <w:rFonts w:ascii="Arial" w:hAnsi="Arial"/>
        </w:rPr>
        <w:t>e prix de la passe est fixé à CHF 17.00</w:t>
      </w:r>
      <w:r>
        <w:rPr>
          <w:rFonts w:ascii="Arial" w:hAnsi="Arial"/>
        </w:rPr>
        <w:t>. La valeur de la carte-couronne est de CHF 10.00</w:t>
      </w:r>
    </w:p>
    <w:p w14:paraId="2274FF90" w14:textId="77777777" w:rsidR="00C56F57" w:rsidRDefault="00C56F57">
      <w:pPr>
        <w:tabs>
          <w:tab w:val="left" w:pos="1418"/>
        </w:tabs>
        <w:rPr>
          <w:rFonts w:ascii="Arial" w:hAnsi="Arial"/>
        </w:rPr>
      </w:pPr>
    </w:p>
    <w:p w14:paraId="7D7CFDE4" w14:textId="77777777" w:rsidR="003116AE" w:rsidRDefault="003116AE">
      <w:pPr>
        <w:tabs>
          <w:tab w:val="left" w:pos="1418"/>
        </w:tabs>
        <w:rPr>
          <w:rFonts w:ascii="Arial" w:hAnsi="Arial"/>
        </w:rPr>
      </w:pPr>
    </w:p>
    <w:p w14:paraId="3F251814" w14:textId="77777777" w:rsidR="003116AE" w:rsidRDefault="003116AE">
      <w:pPr>
        <w:tabs>
          <w:tab w:val="left" w:pos="1418"/>
        </w:tabs>
        <w:rPr>
          <w:rFonts w:ascii="Arial" w:hAnsi="Arial"/>
        </w:rPr>
      </w:pPr>
    </w:p>
    <w:p w14:paraId="7DA74845" w14:textId="77777777" w:rsidR="00C56F57" w:rsidRDefault="00C56F57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E319B0">
        <w:rPr>
          <w:rFonts w:ascii="Arial" w:hAnsi="Arial"/>
          <w:b/>
        </w:rPr>
        <w:t>1</w:t>
      </w:r>
      <w:r w:rsidR="00115812">
        <w:rPr>
          <w:rFonts w:ascii="Arial" w:hAnsi="Arial"/>
          <w:b/>
        </w:rPr>
        <w:t>5</w:t>
      </w:r>
      <w:r>
        <w:rPr>
          <w:rFonts w:ascii="Arial" w:hAnsi="Arial"/>
        </w:rPr>
        <w:tab/>
      </w:r>
      <w:r w:rsidR="00E319B0">
        <w:rPr>
          <w:rFonts w:ascii="Arial" w:hAnsi="Arial"/>
          <w:b/>
        </w:rPr>
        <w:t>Dispositions administratives</w:t>
      </w:r>
      <w:r>
        <w:rPr>
          <w:rFonts w:ascii="Arial" w:hAnsi="Arial"/>
          <w:b/>
        </w:rPr>
        <w:t> :</w:t>
      </w:r>
    </w:p>
    <w:p w14:paraId="158C8411" w14:textId="77777777" w:rsidR="00C56F57" w:rsidRDefault="00C56F57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rPr>
          <w:rFonts w:ascii="Arial" w:hAnsi="Arial"/>
        </w:rPr>
      </w:pPr>
    </w:p>
    <w:p w14:paraId="4AB34389" w14:textId="77777777" w:rsidR="00E319B0" w:rsidRDefault="00C56F57" w:rsidP="00262034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tab/>
      </w:r>
      <w:r w:rsidR="00E319B0" w:rsidRPr="00B82194">
        <w:rPr>
          <w:rFonts w:ascii="Arial" w:hAnsi="Arial" w:cs="Arial"/>
        </w:rPr>
        <w:t>1</w:t>
      </w:r>
      <w:r w:rsidR="00115812" w:rsidRPr="00B82194">
        <w:rPr>
          <w:rFonts w:ascii="Arial" w:hAnsi="Arial" w:cs="Arial"/>
        </w:rPr>
        <w:t>5</w:t>
      </w:r>
      <w:r w:rsidRPr="00B82194"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E319B0">
        <w:rPr>
          <w:rFonts w:ascii="Arial" w:hAnsi="Arial" w:cs="Arial"/>
        </w:rPr>
        <w:t>Feuilles de stand :</w:t>
      </w:r>
    </w:p>
    <w:p w14:paraId="5A32C3EC" w14:textId="77777777" w:rsidR="00E319B0" w:rsidRDefault="00E319B0" w:rsidP="00E319B0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Les feuilles de stand </w:t>
      </w:r>
      <w:r w:rsidR="000B7723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être entièrement remplies. Les feuilles de stand non retournées seront facturées CHF</w:t>
      </w:r>
      <w:r w:rsidR="00EF7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72A6C">
        <w:rPr>
          <w:rFonts w:ascii="Arial" w:hAnsi="Arial" w:cs="Arial"/>
        </w:rPr>
        <w:t>3</w:t>
      </w:r>
      <w:r>
        <w:rPr>
          <w:rFonts w:ascii="Arial" w:hAnsi="Arial" w:cs="Arial"/>
        </w:rPr>
        <w:t>.00, respectivement CHF 17.00.</w:t>
      </w:r>
    </w:p>
    <w:p w14:paraId="689316D0" w14:textId="77777777" w:rsidR="00A555E9" w:rsidRDefault="00A555E9" w:rsidP="00E319B0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</w:p>
    <w:p w14:paraId="6DDF20D9" w14:textId="77777777" w:rsidR="00E319B0" w:rsidRDefault="00E319B0" w:rsidP="000B7723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</w:t>
      </w:r>
      <w:r w:rsidRPr="00B82194">
        <w:rPr>
          <w:rFonts w:ascii="Arial" w:hAnsi="Arial"/>
        </w:rPr>
        <w:t>1</w:t>
      </w:r>
      <w:r w:rsidR="00115812" w:rsidRPr="00B82194">
        <w:rPr>
          <w:rFonts w:ascii="Arial" w:hAnsi="Arial"/>
        </w:rPr>
        <w:t>5</w:t>
      </w:r>
      <w:r w:rsidR="00C56F57" w:rsidRPr="00B82194">
        <w:rPr>
          <w:rFonts w:ascii="Arial" w:hAnsi="Arial"/>
        </w:rPr>
        <w:t>.2</w:t>
      </w:r>
      <w:r w:rsidR="00D51CAB">
        <w:rPr>
          <w:rFonts w:ascii="Arial" w:hAnsi="Arial"/>
        </w:rPr>
        <w:tab/>
      </w:r>
      <w:r>
        <w:rPr>
          <w:rFonts w:ascii="Arial" w:hAnsi="Arial"/>
        </w:rPr>
        <w:t>Palmarès :</w:t>
      </w:r>
    </w:p>
    <w:p w14:paraId="23FC0544" w14:textId="77777777" w:rsidR="00E319B0" w:rsidRDefault="00E319B0" w:rsidP="00EE192C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/>
          <w:i/>
        </w:rPr>
        <w:tab/>
      </w:r>
      <w:r w:rsidR="00EE192C">
        <w:rPr>
          <w:rFonts w:ascii="Arial" w:hAnsi="Arial"/>
          <w:i/>
        </w:rPr>
        <w:tab/>
      </w:r>
      <w:r w:rsidRPr="00EE192C">
        <w:rPr>
          <w:rFonts w:ascii="Arial" w:hAnsi="Arial" w:cs="Arial"/>
        </w:rPr>
        <w:t>Le palmarès (</w:t>
      </w:r>
      <w:r w:rsidR="00EE192C" w:rsidRPr="00EE192C">
        <w:rPr>
          <w:rFonts w:ascii="Arial" w:hAnsi="Arial" w:cs="Arial"/>
        </w:rPr>
        <w:t xml:space="preserve">A – D – E – 25m – 50m) doit être rempli par programme et établi dans l’ordre des résultats (du </w:t>
      </w:r>
      <w:r w:rsidR="00173AA7">
        <w:rPr>
          <w:rFonts w:ascii="Arial" w:hAnsi="Arial" w:cs="Arial"/>
        </w:rPr>
        <w:t>meilleur</w:t>
      </w:r>
      <w:r w:rsidR="00EE192C" w:rsidRPr="00EE192C">
        <w:rPr>
          <w:rFonts w:ascii="Arial" w:hAnsi="Arial" w:cs="Arial"/>
        </w:rPr>
        <w:t xml:space="preserve"> au </w:t>
      </w:r>
      <w:r w:rsidR="00173AA7">
        <w:rPr>
          <w:rFonts w:ascii="Arial" w:hAnsi="Arial" w:cs="Arial"/>
        </w:rPr>
        <w:t>moins bon</w:t>
      </w:r>
      <w:r w:rsidR="00EE192C" w:rsidRPr="00EE192C">
        <w:rPr>
          <w:rFonts w:ascii="Arial" w:hAnsi="Arial" w:cs="Arial"/>
        </w:rPr>
        <w:t>).</w:t>
      </w:r>
    </w:p>
    <w:p w14:paraId="1662D2DA" w14:textId="5987371C" w:rsidR="00EE192C" w:rsidRDefault="00EE192C" w:rsidP="00EE192C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palmarès sera envoyé dès la fin des tirs mais au plus tard le </w:t>
      </w:r>
      <w:r w:rsidR="004462D1">
        <w:rPr>
          <w:rFonts w:ascii="Arial" w:hAnsi="Arial" w:cs="Arial"/>
        </w:rPr>
        <w:t>10 octobre</w:t>
      </w:r>
      <w:r>
        <w:rPr>
          <w:rFonts w:ascii="Arial" w:hAnsi="Arial" w:cs="Arial"/>
        </w:rPr>
        <w:t>.</w:t>
      </w:r>
    </w:p>
    <w:p w14:paraId="683FC42B" w14:textId="77777777" w:rsidR="00EE192C" w:rsidRDefault="00EE192C" w:rsidP="00EE192C">
      <w:pPr>
        <w:pStyle w:val="En-tte"/>
        <w:tabs>
          <w:tab w:val="clear" w:pos="4536"/>
          <w:tab w:val="clear" w:pos="9072"/>
          <w:tab w:val="left" w:pos="-2835"/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palmarès sera accompagné de :</w:t>
      </w:r>
    </w:p>
    <w:p w14:paraId="715590B1" w14:textId="77777777" w:rsidR="00EE192C" w:rsidRPr="00EE192C" w:rsidRDefault="00EE192C" w:rsidP="00EE192C">
      <w:pPr>
        <w:pStyle w:val="En-tte"/>
        <w:numPr>
          <w:ilvl w:val="0"/>
          <w:numId w:val="43"/>
        </w:numPr>
        <w:tabs>
          <w:tab w:val="clear" w:pos="4536"/>
          <w:tab w:val="clear" w:pos="9072"/>
          <w:tab w:val="left" w:pos="-2835"/>
          <w:tab w:val="left" w:pos="709"/>
          <w:tab w:val="left" w:pos="1418"/>
        </w:tabs>
        <w:jc w:val="both"/>
        <w:rPr>
          <w:rFonts w:ascii="Arial" w:hAnsi="Arial"/>
        </w:rPr>
      </w:pPr>
      <w:r>
        <w:rPr>
          <w:rFonts w:ascii="Arial" w:hAnsi="Arial" w:cs="Arial"/>
        </w:rPr>
        <w:t>Des originaux de feuilles de stand pour contrôle</w:t>
      </w:r>
    </w:p>
    <w:p w14:paraId="7A9CC5CA" w14:textId="77777777" w:rsidR="00EE192C" w:rsidRPr="00EE192C" w:rsidRDefault="00EE192C" w:rsidP="00EE192C">
      <w:pPr>
        <w:pStyle w:val="En-tte"/>
        <w:numPr>
          <w:ilvl w:val="0"/>
          <w:numId w:val="43"/>
        </w:numPr>
        <w:tabs>
          <w:tab w:val="clear" w:pos="4536"/>
          <w:tab w:val="clear" w:pos="9072"/>
          <w:tab w:val="left" w:pos="-2835"/>
          <w:tab w:val="left" w:pos="709"/>
          <w:tab w:val="left" w:pos="1418"/>
        </w:tabs>
        <w:jc w:val="both"/>
        <w:rPr>
          <w:rFonts w:ascii="Arial" w:hAnsi="Arial"/>
        </w:rPr>
      </w:pPr>
      <w:r>
        <w:rPr>
          <w:rFonts w:ascii="Arial" w:hAnsi="Arial" w:cs="Arial"/>
        </w:rPr>
        <w:t>Des feuilles de stand non-utilisées et celles maculées</w:t>
      </w:r>
    </w:p>
    <w:p w14:paraId="6B5CE15F" w14:textId="77777777" w:rsidR="00EE192C" w:rsidRDefault="00EE192C" w:rsidP="00EE192C">
      <w:pPr>
        <w:pStyle w:val="En-tte"/>
        <w:numPr>
          <w:ilvl w:val="0"/>
          <w:numId w:val="43"/>
        </w:numPr>
        <w:tabs>
          <w:tab w:val="clear" w:pos="4536"/>
          <w:tab w:val="clear" w:pos="9072"/>
          <w:tab w:val="left" w:pos="-2835"/>
          <w:tab w:val="left" w:pos="709"/>
          <w:tab w:val="left" w:pos="1418"/>
        </w:tabs>
        <w:jc w:val="both"/>
        <w:rPr>
          <w:rFonts w:ascii="Arial" w:hAnsi="Arial"/>
        </w:rPr>
      </w:pPr>
      <w:r>
        <w:rPr>
          <w:rFonts w:ascii="Arial" w:hAnsi="Arial" w:cs="Arial"/>
        </w:rPr>
        <w:t>D’une copie du récépissé prouvant le versement de la finance d’inscription</w:t>
      </w:r>
    </w:p>
    <w:p w14:paraId="653EF79D" w14:textId="77777777" w:rsidR="00E319B0" w:rsidRDefault="00E319B0" w:rsidP="00262034">
      <w:pPr>
        <w:tabs>
          <w:tab w:val="left" w:pos="1418"/>
        </w:tabs>
        <w:ind w:left="1416" w:hanging="711"/>
        <w:jc w:val="both"/>
        <w:rPr>
          <w:rFonts w:ascii="Arial" w:hAnsi="Arial"/>
        </w:rPr>
      </w:pPr>
    </w:p>
    <w:p w14:paraId="3BAE36D9" w14:textId="77777777" w:rsidR="00287833" w:rsidRDefault="00287833" w:rsidP="00287833">
      <w:pPr>
        <w:tabs>
          <w:tab w:val="left" w:pos="1418"/>
        </w:tabs>
        <w:ind w:left="1416" w:hanging="711"/>
        <w:jc w:val="both"/>
        <w:rPr>
          <w:rFonts w:ascii="Arial" w:hAnsi="Arial"/>
        </w:rPr>
      </w:pPr>
      <w:r w:rsidRPr="00B82194">
        <w:rPr>
          <w:rFonts w:ascii="Arial" w:hAnsi="Arial"/>
        </w:rPr>
        <w:t>1</w:t>
      </w:r>
      <w:r w:rsidR="00115812" w:rsidRPr="00B82194">
        <w:rPr>
          <w:rFonts w:ascii="Arial" w:hAnsi="Arial"/>
        </w:rPr>
        <w:t>5</w:t>
      </w:r>
      <w:r w:rsidRPr="00B82194">
        <w:rPr>
          <w:rFonts w:ascii="Arial" w:hAnsi="Arial"/>
        </w:rPr>
        <w:t>.3</w:t>
      </w:r>
      <w:r>
        <w:rPr>
          <w:rFonts w:ascii="Arial" w:hAnsi="Arial"/>
        </w:rPr>
        <w:tab/>
        <w:t>Paiement de la finance d’inscription :</w:t>
      </w:r>
    </w:p>
    <w:p w14:paraId="257B037E" w14:textId="77777777" w:rsidR="00287833" w:rsidRDefault="00287833" w:rsidP="00287833">
      <w:pPr>
        <w:tabs>
          <w:tab w:val="left" w:pos="1418"/>
        </w:tabs>
        <w:ind w:left="1416" w:hanging="711"/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 w:rsidRPr="00287833">
        <w:rPr>
          <w:rFonts w:ascii="Arial" w:hAnsi="Arial"/>
        </w:rPr>
        <w:t>Le prix de la passe fusil est fixé à CHF 13.00 et celle du pistolet à CHF 17.00. La société de tir garde pour elle le montant de CHF 1.00. La somme restante sera versée sur le compte de la SNTS au CCP 20-7781-5, IBAN CH</w:t>
      </w:r>
      <w:r>
        <w:rPr>
          <w:rFonts w:ascii="Arial" w:hAnsi="Arial"/>
        </w:rPr>
        <w:t xml:space="preserve">59 8080 8005 2418 3354 9, avec la mention « Tir individuel ». </w:t>
      </w:r>
      <w:r w:rsidR="00775F9A">
        <w:rPr>
          <w:rFonts w:ascii="Arial" w:hAnsi="Arial"/>
        </w:rPr>
        <w:t>L</w:t>
      </w:r>
      <w:r>
        <w:rPr>
          <w:rFonts w:ascii="Arial" w:hAnsi="Arial"/>
        </w:rPr>
        <w:t>e paiement sera effectué en même temps que l’envoi du palmarès avec ses annexes.</w:t>
      </w:r>
    </w:p>
    <w:p w14:paraId="7B41B862" w14:textId="77777777" w:rsidR="00287833" w:rsidRDefault="00287833" w:rsidP="00287833">
      <w:pPr>
        <w:tabs>
          <w:tab w:val="left" w:pos="1418"/>
        </w:tabs>
        <w:ind w:left="1416" w:hanging="711"/>
        <w:jc w:val="both"/>
        <w:rPr>
          <w:rFonts w:ascii="Arial" w:hAnsi="Arial"/>
        </w:rPr>
      </w:pPr>
    </w:p>
    <w:p w14:paraId="234B8FF9" w14:textId="77777777" w:rsidR="00287833" w:rsidRDefault="00287833" w:rsidP="00287833">
      <w:pPr>
        <w:tabs>
          <w:tab w:val="left" w:pos="1418"/>
        </w:tabs>
        <w:ind w:left="1416" w:hanging="711"/>
        <w:jc w:val="both"/>
        <w:rPr>
          <w:rFonts w:ascii="Arial" w:hAnsi="Arial"/>
        </w:rPr>
      </w:pPr>
      <w:r w:rsidRPr="00B82194">
        <w:rPr>
          <w:rFonts w:ascii="Arial" w:hAnsi="Arial"/>
        </w:rPr>
        <w:t>1</w:t>
      </w:r>
      <w:r w:rsidR="00115812" w:rsidRPr="00B82194">
        <w:rPr>
          <w:rFonts w:ascii="Arial" w:hAnsi="Arial"/>
        </w:rPr>
        <w:t>5</w:t>
      </w:r>
      <w:r w:rsidRPr="00B82194">
        <w:rPr>
          <w:rFonts w:ascii="Arial" w:hAnsi="Arial"/>
        </w:rPr>
        <w:t>.4</w:t>
      </w:r>
      <w:r>
        <w:rPr>
          <w:rFonts w:ascii="Arial" w:hAnsi="Arial"/>
        </w:rPr>
        <w:tab/>
        <w:t>Résultats :</w:t>
      </w:r>
    </w:p>
    <w:p w14:paraId="24DF0D6A" w14:textId="77777777" w:rsidR="00287833" w:rsidRDefault="00287833" w:rsidP="00287833">
      <w:pPr>
        <w:tabs>
          <w:tab w:val="left" w:pos="1418"/>
        </w:tabs>
        <w:ind w:left="1416" w:hanging="711"/>
        <w:rPr>
          <w:rFonts w:ascii="Arial" w:hAnsi="Arial"/>
        </w:rPr>
      </w:pPr>
      <w:r>
        <w:rPr>
          <w:rFonts w:ascii="Arial" w:hAnsi="Arial"/>
          <w:i/>
        </w:rPr>
        <w:tab/>
      </w:r>
      <w:r w:rsidR="00D51CAB">
        <w:rPr>
          <w:rFonts w:ascii="Arial" w:hAnsi="Arial"/>
        </w:rPr>
        <w:t>Les résultats seront publiés sur le site de la SNTS</w:t>
      </w:r>
      <w:r>
        <w:rPr>
          <w:rFonts w:ascii="Arial" w:hAnsi="Arial"/>
        </w:rPr>
        <w:t xml:space="preserve"> (</w:t>
      </w:r>
      <w:hyperlink r:id="rId11" w:history="1">
        <w:r w:rsidRPr="007F1594">
          <w:rPr>
            <w:rStyle w:val="Lienhypertexte"/>
            <w:rFonts w:ascii="Arial" w:hAnsi="Arial"/>
          </w:rPr>
          <w:t>http://www.snts.org</w:t>
        </w:r>
      </w:hyperlink>
      <w:r>
        <w:rPr>
          <w:rFonts w:ascii="Arial" w:hAnsi="Arial"/>
        </w:rPr>
        <w:t>)</w:t>
      </w:r>
      <w:r w:rsidR="00775F9A">
        <w:rPr>
          <w:rFonts w:ascii="Arial" w:hAnsi="Arial"/>
        </w:rPr>
        <w:t>. Pour le fusil, onglet division 300 mètres et pour le pistolet onglet division pistolet.</w:t>
      </w:r>
    </w:p>
    <w:p w14:paraId="1C1259B3" w14:textId="77777777" w:rsidR="00775F9A" w:rsidRDefault="00775F9A" w:rsidP="00287833">
      <w:pPr>
        <w:tabs>
          <w:tab w:val="left" w:pos="1418"/>
        </w:tabs>
        <w:ind w:left="1416" w:hanging="711"/>
        <w:rPr>
          <w:rFonts w:ascii="Arial" w:hAnsi="Arial"/>
        </w:rPr>
      </w:pPr>
    </w:p>
    <w:p w14:paraId="0707F8BB" w14:textId="77777777" w:rsidR="00775F9A" w:rsidRDefault="00775F9A" w:rsidP="00287833">
      <w:pPr>
        <w:tabs>
          <w:tab w:val="left" w:pos="1418"/>
        </w:tabs>
        <w:ind w:left="1416" w:hanging="711"/>
        <w:rPr>
          <w:rFonts w:ascii="Arial" w:hAnsi="Arial"/>
        </w:rPr>
      </w:pPr>
    </w:p>
    <w:p w14:paraId="57DDC319" w14:textId="77777777" w:rsidR="00775F9A" w:rsidRDefault="00775F9A" w:rsidP="00775F9A">
      <w:pPr>
        <w:tabs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>Art. 1</w:t>
      </w:r>
      <w:r w:rsidR="00115812">
        <w:rPr>
          <w:rFonts w:ascii="Arial" w:hAnsi="Arial"/>
          <w:b/>
        </w:rPr>
        <w:t>6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Primes cantonales :</w:t>
      </w:r>
    </w:p>
    <w:p w14:paraId="71927384" w14:textId="77777777" w:rsidR="00775F9A" w:rsidRDefault="00775F9A" w:rsidP="00775F9A">
      <w:pPr>
        <w:tabs>
          <w:tab w:val="left" w:pos="1418"/>
        </w:tabs>
        <w:ind w:left="1416"/>
        <w:rPr>
          <w:rFonts w:ascii="Arial" w:hAnsi="Arial"/>
        </w:rPr>
      </w:pPr>
      <w:r>
        <w:rPr>
          <w:rFonts w:ascii="Arial" w:hAnsi="Arial"/>
          <w:b/>
        </w:rPr>
        <w:tab/>
      </w:r>
      <w:r w:rsidRPr="00775F9A">
        <w:rPr>
          <w:rFonts w:ascii="Arial" w:hAnsi="Arial"/>
        </w:rPr>
        <w:t>Les demandes de primes du concours individuel doivent parvenir au responsable jusqu’au 01 octobre. Passé ce délai, elles seront traitées l’année suivante.</w:t>
      </w:r>
    </w:p>
    <w:p w14:paraId="1A667C34" w14:textId="77777777" w:rsidR="00775F9A" w:rsidRDefault="00775F9A" w:rsidP="00775F9A">
      <w:pPr>
        <w:tabs>
          <w:tab w:val="left" w:pos="1418"/>
        </w:tabs>
        <w:ind w:left="1416"/>
        <w:rPr>
          <w:rFonts w:ascii="Arial" w:hAnsi="Arial"/>
        </w:rPr>
      </w:pPr>
      <w:r>
        <w:rPr>
          <w:rFonts w:ascii="Arial" w:hAnsi="Arial"/>
        </w:rPr>
        <w:t>Les demandes de primes doivent être présentées avec le document « </w:t>
      </w:r>
      <w:r w:rsidRPr="00775F9A">
        <w:rPr>
          <w:rFonts w:ascii="Arial" w:hAnsi="Arial"/>
        </w:rPr>
        <w:t>Prime cantonale des concours de la SNTS</w:t>
      </w:r>
      <w:r>
        <w:rPr>
          <w:rFonts w:ascii="Arial" w:hAnsi="Arial"/>
        </w:rPr>
        <w:t> » se trouvant sur le site de la SNTS sous l’onglet administration.</w:t>
      </w:r>
    </w:p>
    <w:p w14:paraId="68B78412" w14:textId="77777777" w:rsidR="00C54244" w:rsidRPr="00775F9A" w:rsidRDefault="00C54244" w:rsidP="00775F9A">
      <w:pPr>
        <w:tabs>
          <w:tab w:val="left" w:pos="1418"/>
        </w:tabs>
        <w:ind w:left="1416"/>
        <w:rPr>
          <w:rFonts w:ascii="Arial" w:hAnsi="Arial"/>
        </w:rPr>
      </w:pPr>
      <w:r>
        <w:rPr>
          <w:rFonts w:ascii="Arial" w:hAnsi="Arial"/>
        </w:rPr>
        <w:t>Le tireur peut tirer tous les programmes une fois par année mais ne peut recevoir qu’une seule mention à 300 m et une seule mention au pistolet.</w:t>
      </w:r>
    </w:p>
    <w:p w14:paraId="635294AF" w14:textId="77777777" w:rsidR="00D51CAB" w:rsidRDefault="00D51CAB" w:rsidP="00287833">
      <w:pPr>
        <w:tabs>
          <w:tab w:val="left" w:pos="1418"/>
        </w:tabs>
        <w:ind w:left="1416" w:hanging="711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14:paraId="721ED7DC" w14:textId="77777777" w:rsidR="00C56F57" w:rsidRDefault="00C56F57">
      <w:pPr>
        <w:tabs>
          <w:tab w:val="left" w:pos="1418"/>
        </w:tabs>
        <w:ind w:left="1416" w:hanging="1416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115812">
        <w:rPr>
          <w:rFonts w:ascii="Arial" w:hAnsi="Arial"/>
          <w:b/>
        </w:rPr>
        <w:t>1</w:t>
      </w:r>
      <w:r>
        <w:rPr>
          <w:rFonts w:ascii="Arial" w:hAnsi="Arial"/>
          <w:b/>
        </w:rPr>
        <w:t>7</w:t>
      </w:r>
      <w:r>
        <w:rPr>
          <w:rFonts w:ascii="Arial" w:hAnsi="Arial"/>
        </w:rPr>
        <w:tab/>
      </w:r>
      <w:r>
        <w:rPr>
          <w:rFonts w:ascii="Arial" w:hAnsi="Arial"/>
          <w:b/>
        </w:rPr>
        <w:t>Entrée en vigueur :</w:t>
      </w:r>
    </w:p>
    <w:p w14:paraId="244C0E68" w14:textId="77777777" w:rsidR="00C56F57" w:rsidRDefault="00C56F57">
      <w:pPr>
        <w:tabs>
          <w:tab w:val="left" w:pos="1418"/>
        </w:tabs>
        <w:ind w:left="1416" w:hanging="1416"/>
        <w:rPr>
          <w:rFonts w:ascii="Arial" w:hAnsi="Arial"/>
        </w:rPr>
      </w:pPr>
      <w:r>
        <w:rPr>
          <w:rFonts w:ascii="Arial" w:hAnsi="Arial"/>
        </w:rPr>
        <w:tab/>
      </w:r>
    </w:p>
    <w:p w14:paraId="14D16C73" w14:textId="73F0BBC2" w:rsidR="00C56F57" w:rsidRPr="00B82194" w:rsidRDefault="00C56F57" w:rsidP="00B82194">
      <w:pPr>
        <w:pStyle w:val="Paragraphedeliste"/>
        <w:numPr>
          <w:ilvl w:val="1"/>
          <w:numId w:val="44"/>
        </w:numPr>
        <w:ind w:left="1418" w:hanging="709"/>
        <w:jc w:val="both"/>
        <w:rPr>
          <w:rFonts w:ascii="Arial" w:hAnsi="Arial"/>
        </w:rPr>
      </w:pPr>
      <w:r w:rsidRPr="00B82194">
        <w:rPr>
          <w:rFonts w:ascii="Arial" w:hAnsi="Arial"/>
        </w:rPr>
        <w:t>Les présentes dispositions d’exécution ont été approuvées par la division fusil</w:t>
      </w:r>
      <w:r w:rsidR="00903FF1">
        <w:rPr>
          <w:rFonts w:ascii="Arial" w:hAnsi="Arial"/>
        </w:rPr>
        <w:t xml:space="preserve"> et la division pistolet en </w:t>
      </w:r>
      <w:r w:rsidR="004E0894">
        <w:rPr>
          <w:rFonts w:ascii="Arial" w:hAnsi="Arial"/>
        </w:rPr>
        <w:t>janvier 2022</w:t>
      </w:r>
      <w:r w:rsidR="00B82194">
        <w:rPr>
          <w:rFonts w:ascii="Arial" w:hAnsi="Arial"/>
        </w:rPr>
        <w:t xml:space="preserve"> </w:t>
      </w:r>
      <w:r w:rsidRPr="00B82194">
        <w:rPr>
          <w:rFonts w:ascii="Arial" w:hAnsi="Arial"/>
        </w:rPr>
        <w:t>et entrent en vigueur</w:t>
      </w:r>
      <w:r w:rsidR="000B7723">
        <w:rPr>
          <w:rFonts w:ascii="Arial" w:hAnsi="Arial"/>
        </w:rPr>
        <w:t xml:space="preserve"> le </w:t>
      </w:r>
      <w:r w:rsidR="004E0894">
        <w:rPr>
          <w:rFonts w:ascii="Arial" w:hAnsi="Arial"/>
        </w:rPr>
        <w:t>15 janvier 2022</w:t>
      </w:r>
      <w:r w:rsidRPr="00B82194">
        <w:rPr>
          <w:rFonts w:ascii="Arial" w:hAnsi="Arial"/>
        </w:rPr>
        <w:t>.</w:t>
      </w:r>
    </w:p>
    <w:p w14:paraId="413A21E3" w14:textId="77777777" w:rsidR="00C56F57" w:rsidRPr="00627BD4" w:rsidRDefault="00C56F57">
      <w:pPr>
        <w:tabs>
          <w:tab w:val="left" w:pos="1418"/>
        </w:tabs>
        <w:ind w:left="709"/>
        <w:rPr>
          <w:rFonts w:ascii="Arial" w:hAnsi="Arial"/>
        </w:rPr>
      </w:pPr>
    </w:p>
    <w:p w14:paraId="6E32DE73" w14:textId="3919F9E8" w:rsidR="00C56F57" w:rsidRPr="00B82194" w:rsidRDefault="00C56F57" w:rsidP="00B82194">
      <w:pPr>
        <w:pStyle w:val="Paragraphedeliste"/>
        <w:numPr>
          <w:ilvl w:val="1"/>
          <w:numId w:val="44"/>
        </w:numPr>
        <w:rPr>
          <w:rFonts w:ascii="Arial" w:hAnsi="Arial"/>
        </w:rPr>
      </w:pPr>
      <w:r w:rsidRPr="00B82194">
        <w:rPr>
          <w:rFonts w:ascii="Arial" w:hAnsi="Arial"/>
        </w:rPr>
        <w:t>Elles abrogent les dispositi</w:t>
      </w:r>
      <w:r w:rsidR="00D51CAB" w:rsidRPr="00B82194">
        <w:rPr>
          <w:rFonts w:ascii="Arial" w:hAnsi="Arial"/>
        </w:rPr>
        <w:t xml:space="preserve">ons d’exécution de </w:t>
      </w:r>
      <w:r w:rsidR="00903FF1">
        <w:rPr>
          <w:rFonts w:ascii="Arial" w:hAnsi="Arial"/>
        </w:rPr>
        <w:t xml:space="preserve">décembre </w:t>
      </w:r>
      <w:r w:rsidR="004E0894">
        <w:rPr>
          <w:rFonts w:ascii="Arial" w:hAnsi="Arial"/>
        </w:rPr>
        <w:t>2021</w:t>
      </w:r>
      <w:r w:rsidRPr="00B82194">
        <w:rPr>
          <w:rFonts w:ascii="Arial" w:hAnsi="Arial"/>
        </w:rPr>
        <w:t>.</w:t>
      </w:r>
    </w:p>
    <w:p w14:paraId="308CCB94" w14:textId="77777777" w:rsidR="00C56F57" w:rsidRPr="00627BD4" w:rsidRDefault="00C56F57">
      <w:pPr>
        <w:tabs>
          <w:tab w:val="left" w:pos="1418"/>
        </w:tabs>
        <w:rPr>
          <w:rFonts w:ascii="Arial" w:hAnsi="Arial"/>
        </w:rPr>
      </w:pPr>
    </w:p>
    <w:p w14:paraId="246AB287" w14:textId="77777777" w:rsidR="00C56F57" w:rsidRDefault="00C56F57">
      <w:pPr>
        <w:tabs>
          <w:tab w:val="left" w:pos="1418"/>
        </w:tabs>
        <w:rPr>
          <w:rFonts w:ascii="Arial" w:hAnsi="Arial"/>
        </w:rPr>
      </w:pPr>
    </w:p>
    <w:p w14:paraId="2C4F9CA4" w14:textId="77777777" w:rsidR="008349DE" w:rsidRPr="00627BD4" w:rsidRDefault="008349DE">
      <w:pPr>
        <w:tabs>
          <w:tab w:val="left" w:pos="1418"/>
        </w:tabs>
        <w:rPr>
          <w:rFonts w:ascii="Arial" w:hAnsi="Arial"/>
        </w:rPr>
      </w:pPr>
    </w:p>
    <w:p w14:paraId="053910E1" w14:textId="77777777" w:rsidR="00C56F57" w:rsidRPr="00627BD4" w:rsidRDefault="00C56F57">
      <w:pPr>
        <w:tabs>
          <w:tab w:val="left" w:pos="1418"/>
        </w:tabs>
        <w:rPr>
          <w:rFonts w:ascii="Arial" w:hAnsi="Arial"/>
        </w:rPr>
      </w:pPr>
    </w:p>
    <w:p w14:paraId="79493E48" w14:textId="52C7B648" w:rsidR="00C56F57" w:rsidRPr="008349DE" w:rsidRDefault="008349DE" w:rsidP="008349DE">
      <w:pPr>
        <w:tabs>
          <w:tab w:val="left" w:pos="1418"/>
        </w:tabs>
        <w:jc w:val="both"/>
        <w:rPr>
          <w:rFonts w:ascii="Arial" w:hAnsi="Arial"/>
        </w:rPr>
      </w:pPr>
      <w:r w:rsidRPr="008349DE">
        <w:rPr>
          <w:rFonts w:ascii="Arial" w:hAnsi="Arial"/>
        </w:rPr>
        <w:t>Les Verrières</w:t>
      </w:r>
      <w:r w:rsidR="00D51CAB" w:rsidRPr="008349DE">
        <w:rPr>
          <w:rFonts w:ascii="Arial" w:hAnsi="Arial"/>
        </w:rPr>
        <w:t xml:space="preserve">, </w:t>
      </w:r>
      <w:r w:rsidR="004E0894">
        <w:rPr>
          <w:rFonts w:ascii="Arial" w:hAnsi="Arial"/>
        </w:rPr>
        <w:t>janvier 2022</w:t>
      </w:r>
    </w:p>
    <w:p w14:paraId="09E7595B" w14:textId="77777777" w:rsidR="00C56F57" w:rsidRDefault="00C56F57">
      <w:pPr>
        <w:tabs>
          <w:tab w:val="left" w:pos="1418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0B5B9BA7" w14:textId="77777777" w:rsidR="008349DE" w:rsidRDefault="008349DE">
      <w:pPr>
        <w:tabs>
          <w:tab w:val="left" w:pos="1418"/>
          <w:tab w:val="left" w:pos="5670"/>
        </w:tabs>
        <w:rPr>
          <w:rFonts w:ascii="Arial" w:hAnsi="Arial" w:cs="Arial"/>
        </w:rPr>
      </w:pPr>
    </w:p>
    <w:p w14:paraId="546F13DC" w14:textId="77777777" w:rsidR="008349DE" w:rsidRDefault="008349DE">
      <w:pPr>
        <w:tabs>
          <w:tab w:val="left" w:pos="1418"/>
          <w:tab w:val="left" w:pos="5670"/>
        </w:tabs>
        <w:rPr>
          <w:rFonts w:ascii="Arial" w:hAnsi="Arial" w:cs="Arial"/>
        </w:rPr>
      </w:pPr>
    </w:p>
    <w:p w14:paraId="4459AF9F" w14:textId="447ADB07" w:rsidR="00C56F57" w:rsidRPr="00C27E95" w:rsidRDefault="00C56F57" w:rsidP="00947AC2">
      <w:pPr>
        <w:tabs>
          <w:tab w:val="left" w:pos="1418"/>
        </w:tabs>
        <w:rPr>
          <w:rFonts w:ascii="Arial" w:hAnsi="Arial" w:cs="Arial"/>
          <w:lang w:val="fr-CH"/>
        </w:rPr>
      </w:pPr>
      <w:r>
        <w:rPr>
          <w:rFonts w:ascii="Arial" w:hAnsi="Arial" w:cs="Arial"/>
        </w:rPr>
        <w:tab/>
      </w:r>
      <w:r w:rsidRPr="00C27E95">
        <w:rPr>
          <w:rFonts w:ascii="Arial" w:hAnsi="Arial" w:cs="Arial"/>
          <w:lang w:val="fr-CH"/>
        </w:rPr>
        <w:t>Julien Bibler</w:t>
      </w:r>
      <w:r w:rsidR="00947AC2" w:rsidRPr="00C27E95">
        <w:rPr>
          <w:rFonts w:ascii="Arial" w:hAnsi="Arial" w:cs="Arial"/>
          <w:lang w:val="fr-CH"/>
        </w:rPr>
        <w:tab/>
      </w:r>
      <w:r w:rsidR="008349DE" w:rsidRPr="00C27E95">
        <w:rPr>
          <w:rFonts w:ascii="Arial" w:hAnsi="Arial" w:cs="Arial"/>
          <w:lang w:val="fr-CH"/>
        </w:rPr>
        <w:tab/>
      </w:r>
      <w:r w:rsidR="004B03C5" w:rsidRPr="00C27E95">
        <w:rPr>
          <w:rFonts w:ascii="Arial" w:hAnsi="Arial" w:cs="Arial"/>
          <w:lang w:val="fr-CH"/>
        </w:rPr>
        <w:tab/>
      </w:r>
      <w:r w:rsidR="00C83095">
        <w:rPr>
          <w:rFonts w:ascii="Arial" w:hAnsi="Arial" w:cs="Arial"/>
          <w:lang w:val="fr-CH"/>
        </w:rPr>
        <w:tab/>
      </w:r>
      <w:r w:rsidR="00947AC2" w:rsidRPr="00C27E95">
        <w:rPr>
          <w:rFonts w:ascii="Arial" w:hAnsi="Arial" w:cs="Arial"/>
          <w:lang w:val="fr-CH"/>
        </w:rPr>
        <w:tab/>
      </w:r>
      <w:r w:rsidR="00947AC2" w:rsidRPr="00C27E95">
        <w:rPr>
          <w:rFonts w:ascii="Arial" w:hAnsi="Arial" w:cs="Arial"/>
          <w:lang w:val="fr-CH"/>
        </w:rPr>
        <w:tab/>
      </w:r>
      <w:r w:rsidR="00947AC2" w:rsidRPr="00C27E95">
        <w:rPr>
          <w:rFonts w:ascii="Arial" w:hAnsi="Arial" w:cs="Arial"/>
          <w:lang w:val="fr-CH"/>
        </w:rPr>
        <w:tab/>
      </w:r>
      <w:r w:rsidR="008349DE" w:rsidRPr="00C27E95">
        <w:rPr>
          <w:rFonts w:ascii="Arial" w:hAnsi="Arial" w:cs="Arial"/>
          <w:lang w:val="fr-CH"/>
        </w:rPr>
        <w:t>Daniel Galster</w:t>
      </w:r>
    </w:p>
    <w:p w14:paraId="3FB3324A" w14:textId="77777777" w:rsidR="00947AC2" w:rsidRDefault="00C56F57" w:rsidP="004B03C5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C27E95">
        <w:rPr>
          <w:rFonts w:ascii="Arial" w:hAnsi="Arial" w:cs="Arial"/>
          <w:lang w:val="fr-CH"/>
        </w:rPr>
        <w:tab/>
      </w:r>
      <w:r w:rsidRPr="00DA7670">
        <w:rPr>
          <w:rFonts w:ascii="Arial" w:hAnsi="Arial" w:cs="Arial"/>
          <w:sz w:val="18"/>
          <w:szCs w:val="18"/>
        </w:rPr>
        <w:t xml:space="preserve">Responsable division </w:t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</w:r>
      <w:r w:rsidR="004B03C5" w:rsidRPr="00DA7670">
        <w:rPr>
          <w:rFonts w:ascii="Arial" w:hAnsi="Arial" w:cs="Arial"/>
          <w:sz w:val="18"/>
          <w:szCs w:val="18"/>
        </w:rPr>
        <w:t>Responsable division</w:t>
      </w:r>
      <w:r w:rsidR="004B03C5" w:rsidRPr="004B03C5">
        <w:rPr>
          <w:rFonts w:ascii="Arial" w:hAnsi="Arial" w:cs="Arial"/>
          <w:sz w:val="18"/>
          <w:szCs w:val="18"/>
        </w:rPr>
        <w:t xml:space="preserve"> </w:t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  <w:t>Responsable du concours</w:t>
      </w:r>
    </w:p>
    <w:p w14:paraId="589D1E51" w14:textId="77777777" w:rsidR="00C56F57" w:rsidRPr="00DA7670" w:rsidRDefault="00947AC2" w:rsidP="004B03C5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56F57" w:rsidRPr="00DA7670">
        <w:rPr>
          <w:rFonts w:ascii="Arial" w:hAnsi="Arial" w:cs="Arial"/>
          <w:sz w:val="18"/>
          <w:szCs w:val="18"/>
        </w:rPr>
        <w:t>300m</w:t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  <w:t>pistolet</w:t>
      </w:r>
      <w:r w:rsidR="008349DE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</w:r>
      <w:r w:rsidR="004B03C5">
        <w:rPr>
          <w:rFonts w:ascii="Arial" w:hAnsi="Arial" w:cs="Arial"/>
          <w:sz w:val="18"/>
          <w:szCs w:val="18"/>
        </w:rPr>
        <w:tab/>
      </w:r>
      <w:r w:rsidR="008349DE">
        <w:rPr>
          <w:rFonts w:ascii="Arial" w:hAnsi="Arial" w:cs="Arial"/>
          <w:sz w:val="18"/>
          <w:szCs w:val="18"/>
        </w:rPr>
        <w:t>individuel</w:t>
      </w:r>
      <w:r w:rsidR="00C56F57" w:rsidRPr="00DA7670">
        <w:rPr>
          <w:rFonts w:ascii="Arial" w:hAnsi="Arial" w:cs="Arial"/>
          <w:sz w:val="18"/>
          <w:szCs w:val="18"/>
        </w:rPr>
        <w:tab/>
      </w:r>
      <w:r w:rsidR="00C56F57" w:rsidRPr="00DA7670">
        <w:rPr>
          <w:rFonts w:ascii="Arial" w:hAnsi="Arial" w:cs="Arial"/>
          <w:sz w:val="18"/>
          <w:szCs w:val="18"/>
        </w:rPr>
        <w:tab/>
      </w:r>
    </w:p>
    <w:sectPr w:rsidR="00C56F57" w:rsidRPr="00DA7670" w:rsidSect="00262034">
      <w:footerReference w:type="even" r:id="rId12"/>
      <w:footerReference w:type="default" r:id="rId13"/>
      <w:footerReference w:type="first" r:id="rId14"/>
      <w:pgSz w:w="11907" w:h="16840" w:code="9"/>
      <w:pgMar w:top="709" w:right="850" w:bottom="1276" w:left="1191" w:header="567" w:footer="7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D66C" w14:textId="77777777" w:rsidR="002B4353" w:rsidRDefault="002B4353">
      <w:r>
        <w:separator/>
      </w:r>
    </w:p>
  </w:endnote>
  <w:endnote w:type="continuationSeparator" w:id="0">
    <w:p w14:paraId="0BF255CC" w14:textId="77777777" w:rsidR="002B4353" w:rsidRDefault="002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18F8" w14:textId="77777777" w:rsidR="00C56F57" w:rsidRPr="00627BD4" w:rsidRDefault="00C56F57">
    <w:pPr>
      <w:pStyle w:val="Pieddepage"/>
      <w:framePr w:wrap="around" w:vAnchor="text" w:hAnchor="margin" w:xAlign="right" w:y="1"/>
      <w:rPr>
        <w:rStyle w:val="Numrodepage"/>
      </w:rPr>
    </w:pPr>
    <w:r w:rsidRPr="00627BD4">
      <w:rPr>
        <w:rStyle w:val="Numrodepage"/>
      </w:rPr>
      <w:fldChar w:fldCharType="begin"/>
    </w:r>
    <w:r w:rsidRPr="00627BD4">
      <w:rPr>
        <w:rStyle w:val="Numrodepage"/>
      </w:rPr>
      <w:instrText xml:space="preserve">PAGE  </w:instrText>
    </w:r>
    <w:r w:rsidRPr="00627BD4">
      <w:rPr>
        <w:rStyle w:val="Numrodepage"/>
      </w:rPr>
      <w:fldChar w:fldCharType="end"/>
    </w:r>
  </w:p>
  <w:p w14:paraId="1707C095" w14:textId="77777777" w:rsidR="00C56F57" w:rsidRPr="00627BD4" w:rsidRDefault="00C56F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C0" w14:textId="77777777" w:rsidR="00C56F57" w:rsidRPr="00627BD4" w:rsidRDefault="00C56F57">
    <w:pPr>
      <w:pStyle w:val="Pieddepage"/>
      <w:framePr w:wrap="around" w:vAnchor="text" w:hAnchor="margin" w:xAlign="right" w:y="1"/>
      <w:rPr>
        <w:rStyle w:val="Numrodepage"/>
      </w:rPr>
    </w:pPr>
  </w:p>
  <w:p w14:paraId="3A9F0BD7" w14:textId="4A0CDCA5" w:rsidR="00C56F57" w:rsidRDefault="00F04998" w:rsidP="008B3CC0">
    <w:pPr>
      <w:pStyle w:val="Pieddepage"/>
      <w:rPr>
        <w:rFonts w:ascii="Arial" w:hAnsi="Arial"/>
        <w:sz w:val="16"/>
        <w:lang w:val="fr-CH"/>
      </w:rPr>
    </w:pPr>
    <w:r w:rsidRPr="00F04998">
      <w:rPr>
        <w:rFonts w:ascii="Arial" w:hAnsi="Arial" w:cs="Arial"/>
        <w:sz w:val="18"/>
      </w:rPr>
      <w:t>Disposition</w:t>
    </w:r>
    <w:r>
      <w:rPr>
        <w:rFonts w:ascii="Arial" w:hAnsi="Arial" w:cs="Arial"/>
        <w:sz w:val="18"/>
      </w:rPr>
      <w:t>s</w:t>
    </w:r>
    <w:r w:rsidRPr="00F04998">
      <w:rPr>
        <w:rFonts w:ascii="Arial" w:hAnsi="Arial" w:cs="Arial"/>
        <w:sz w:val="18"/>
      </w:rPr>
      <w:t xml:space="preserve"> d’exécution des concours individuel 202</w:t>
    </w:r>
    <w:r w:rsidR="009B4FFC">
      <w:rPr>
        <w:rFonts w:ascii="Arial" w:hAnsi="Arial" w:cs="Arial"/>
        <w:sz w:val="18"/>
      </w:rPr>
      <w:t>2</w:t>
    </w:r>
    <w:r w:rsidRPr="00F04998">
      <w:rPr>
        <w:rFonts w:ascii="Arial" w:hAnsi="Arial"/>
        <w:sz w:val="14"/>
        <w:lang w:val="fr-CH"/>
      </w:rPr>
      <w:t xml:space="preserve"> </w:t>
    </w:r>
    <w:r w:rsidR="00C56F57">
      <w:rPr>
        <w:rStyle w:val="Numrodepage"/>
        <w:rFonts w:ascii="Arial" w:hAnsi="Arial" w:cs="Arial"/>
        <w:sz w:val="16"/>
        <w:szCs w:val="16"/>
      </w:rPr>
      <w:tab/>
    </w:r>
    <w:r w:rsidR="00C56F57">
      <w:rPr>
        <w:rStyle w:val="Numrodepage"/>
        <w:rFonts w:ascii="Arial" w:hAnsi="Arial" w:cs="Arial"/>
        <w:sz w:val="16"/>
        <w:szCs w:val="16"/>
      </w:rPr>
      <w:tab/>
    </w:r>
    <w:r w:rsidR="00C56F57">
      <w:rPr>
        <w:rStyle w:val="Numrodepage"/>
        <w:rFonts w:ascii="Arial" w:hAnsi="Arial" w:cs="Arial"/>
        <w:sz w:val="16"/>
      </w:rPr>
      <w:t xml:space="preserve">Page </w:t>
    </w:r>
    <w:r w:rsidR="00C56F57">
      <w:rPr>
        <w:rStyle w:val="Numrodepage"/>
        <w:rFonts w:ascii="Arial" w:hAnsi="Arial" w:cs="Arial"/>
        <w:sz w:val="16"/>
      </w:rPr>
      <w:fldChar w:fldCharType="begin"/>
    </w:r>
    <w:r w:rsidR="00C56F57">
      <w:rPr>
        <w:rStyle w:val="Numrodepage"/>
        <w:rFonts w:ascii="Arial" w:hAnsi="Arial" w:cs="Arial"/>
        <w:sz w:val="16"/>
      </w:rPr>
      <w:instrText xml:space="preserve"> PAGE </w:instrText>
    </w:r>
    <w:r w:rsidR="00C56F57">
      <w:rPr>
        <w:rStyle w:val="Numrodepage"/>
        <w:rFonts w:ascii="Arial" w:hAnsi="Arial" w:cs="Arial"/>
        <w:sz w:val="16"/>
      </w:rPr>
      <w:fldChar w:fldCharType="separate"/>
    </w:r>
    <w:r w:rsidR="007E4C7C">
      <w:rPr>
        <w:rStyle w:val="Numrodepage"/>
        <w:rFonts w:ascii="Arial" w:hAnsi="Arial" w:cs="Arial"/>
        <w:noProof/>
        <w:sz w:val="16"/>
      </w:rPr>
      <w:t>2</w:t>
    </w:r>
    <w:r w:rsidR="00C56F57">
      <w:rPr>
        <w:rStyle w:val="Numrodepage"/>
        <w:rFonts w:ascii="Arial" w:hAnsi="Arial" w:cs="Arial"/>
        <w:sz w:val="16"/>
      </w:rPr>
      <w:fldChar w:fldCharType="end"/>
    </w:r>
    <w:r w:rsidR="00C56F57">
      <w:rPr>
        <w:rStyle w:val="Numrodepage"/>
        <w:rFonts w:ascii="Arial" w:hAnsi="Arial" w:cs="Arial"/>
        <w:sz w:val="16"/>
        <w:szCs w:val="16"/>
      </w:rPr>
      <w:t>/</w:t>
    </w:r>
    <w:r w:rsidR="00C56F57">
      <w:rPr>
        <w:rStyle w:val="Numrodepage"/>
        <w:rFonts w:ascii="Arial" w:hAnsi="Arial"/>
        <w:sz w:val="16"/>
      </w:rPr>
      <w:fldChar w:fldCharType="begin"/>
    </w:r>
    <w:r w:rsidR="00C56F57">
      <w:rPr>
        <w:rStyle w:val="Numrodepage"/>
        <w:rFonts w:ascii="Arial" w:hAnsi="Arial"/>
        <w:sz w:val="16"/>
      </w:rPr>
      <w:instrText xml:space="preserve"> NUMPAGES </w:instrText>
    </w:r>
    <w:r w:rsidR="00C56F57">
      <w:rPr>
        <w:rStyle w:val="Numrodepage"/>
        <w:rFonts w:ascii="Arial" w:hAnsi="Arial"/>
        <w:sz w:val="16"/>
      </w:rPr>
      <w:fldChar w:fldCharType="separate"/>
    </w:r>
    <w:r w:rsidR="007E4C7C">
      <w:rPr>
        <w:rStyle w:val="Numrodepage"/>
        <w:rFonts w:ascii="Arial" w:hAnsi="Arial"/>
        <w:noProof/>
        <w:sz w:val="16"/>
      </w:rPr>
      <w:t>3</w:t>
    </w:r>
    <w:r w:rsidR="00C56F57">
      <w:rPr>
        <w:rStyle w:val="Numrodepage"/>
        <w:rFonts w:ascii="Arial" w:hAnsi="Arial"/>
        <w:sz w:val="16"/>
      </w:rPr>
      <w:fldChar w:fldCharType="end"/>
    </w:r>
  </w:p>
  <w:p w14:paraId="02960EB3" w14:textId="77777777" w:rsidR="00C56F57" w:rsidRPr="003B1E52" w:rsidRDefault="00C56F57" w:rsidP="008B3CC0">
    <w:pPr>
      <w:pStyle w:val="Pieddepage"/>
      <w:ind w:right="360"/>
      <w:rPr>
        <w:rFonts w:ascii="Arial" w:hAnsi="Arial" w:cs="Arial"/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BD7F" w14:textId="5D03BECF" w:rsidR="00C56F57" w:rsidRDefault="00F04998">
    <w:pPr>
      <w:pStyle w:val="Pieddepage"/>
      <w:rPr>
        <w:rFonts w:ascii="Arial" w:hAnsi="Arial"/>
        <w:sz w:val="16"/>
        <w:lang w:val="fr-CH"/>
      </w:rPr>
    </w:pPr>
    <w:r w:rsidRPr="00F04998">
      <w:rPr>
        <w:rFonts w:ascii="Arial" w:hAnsi="Arial" w:cs="Arial"/>
        <w:sz w:val="18"/>
      </w:rPr>
      <w:t>Disposition</w:t>
    </w:r>
    <w:r>
      <w:rPr>
        <w:rFonts w:ascii="Arial" w:hAnsi="Arial" w:cs="Arial"/>
        <w:sz w:val="18"/>
      </w:rPr>
      <w:t>s</w:t>
    </w:r>
    <w:r w:rsidRPr="00F04998">
      <w:rPr>
        <w:rFonts w:ascii="Arial" w:hAnsi="Arial" w:cs="Arial"/>
        <w:sz w:val="18"/>
      </w:rPr>
      <w:t xml:space="preserve"> d’exécution des concours individuel </w:t>
    </w:r>
    <w:r w:rsidR="009B4FFC" w:rsidRPr="00F04998">
      <w:rPr>
        <w:rFonts w:ascii="Arial" w:hAnsi="Arial" w:cs="Arial"/>
        <w:sz w:val="18"/>
      </w:rPr>
      <w:t>202</w:t>
    </w:r>
    <w:r w:rsidR="009B4FFC">
      <w:rPr>
        <w:rFonts w:ascii="Arial" w:hAnsi="Arial" w:cs="Arial"/>
        <w:sz w:val="18"/>
      </w:rPr>
      <w:t>2</w:t>
    </w:r>
    <w:r w:rsidR="009B4FFC" w:rsidRPr="00F04998">
      <w:rPr>
        <w:rFonts w:ascii="Arial" w:hAnsi="Arial"/>
        <w:sz w:val="14"/>
        <w:lang w:val="fr-CH"/>
      </w:rPr>
      <w:t xml:space="preserve"> </w:t>
    </w:r>
    <w:r w:rsidR="009B4FFC" w:rsidRPr="00F04998">
      <w:rPr>
        <w:rStyle w:val="Numrodepage"/>
        <w:rFonts w:ascii="Arial" w:hAnsi="Arial" w:cs="Arial"/>
        <w:sz w:val="14"/>
        <w:szCs w:val="16"/>
      </w:rPr>
      <w:tab/>
    </w:r>
    <w:r w:rsidR="00C56F57">
      <w:rPr>
        <w:rStyle w:val="Numrodepage"/>
        <w:rFonts w:ascii="Arial" w:hAnsi="Arial" w:cs="Arial"/>
        <w:sz w:val="16"/>
        <w:szCs w:val="16"/>
      </w:rPr>
      <w:tab/>
    </w:r>
    <w:r w:rsidR="00C56F57">
      <w:rPr>
        <w:rStyle w:val="Numrodepage"/>
        <w:rFonts w:ascii="Arial" w:hAnsi="Arial" w:cs="Arial"/>
        <w:sz w:val="16"/>
        <w:szCs w:val="16"/>
      </w:rPr>
      <w:tab/>
    </w:r>
    <w:r w:rsidR="00C56F57">
      <w:rPr>
        <w:rStyle w:val="Numrodepage"/>
        <w:rFonts w:ascii="Arial" w:hAnsi="Arial" w:cs="Arial"/>
        <w:sz w:val="16"/>
      </w:rPr>
      <w:t xml:space="preserve">Page </w:t>
    </w:r>
    <w:r w:rsidR="00C56F57">
      <w:rPr>
        <w:rStyle w:val="Numrodepage"/>
        <w:rFonts w:ascii="Arial" w:hAnsi="Arial" w:cs="Arial"/>
        <w:sz w:val="16"/>
      </w:rPr>
      <w:fldChar w:fldCharType="begin"/>
    </w:r>
    <w:r w:rsidR="00C56F57">
      <w:rPr>
        <w:rStyle w:val="Numrodepage"/>
        <w:rFonts w:ascii="Arial" w:hAnsi="Arial" w:cs="Arial"/>
        <w:sz w:val="16"/>
      </w:rPr>
      <w:instrText xml:space="preserve"> PAGE </w:instrText>
    </w:r>
    <w:r w:rsidR="00C56F57">
      <w:rPr>
        <w:rStyle w:val="Numrodepage"/>
        <w:rFonts w:ascii="Arial" w:hAnsi="Arial" w:cs="Arial"/>
        <w:sz w:val="16"/>
      </w:rPr>
      <w:fldChar w:fldCharType="separate"/>
    </w:r>
    <w:r w:rsidR="007E4C7C">
      <w:rPr>
        <w:rStyle w:val="Numrodepage"/>
        <w:rFonts w:ascii="Arial" w:hAnsi="Arial" w:cs="Arial"/>
        <w:noProof/>
        <w:sz w:val="16"/>
      </w:rPr>
      <w:t>1</w:t>
    </w:r>
    <w:r w:rsidR="00C56F57">
      <w:rPr>
        <w:rStyle w:val="Numrodepage"/>
        <w:rFonts w:ascii="Arial" w:hAnsi="Arial" w:cs="Arial"/>
        <w:sz w:val="16"/>
      </w:rPr>
      <w:fldChar w:fldCharType="end"/>
    </w:r>
    <w:r w:rsidR="00C56F57">
      <w:rPr>
        <w:rStyle w:val="Numrodepage"/>
        <w:rFonts w:ascii="Arial" w:hAnsi="Arial" w:cs="Arial"/>
        <w:sz w:val="16"/>
        <w:szCs w:val="16"/>
      </w:rPr>
      <w:t>/</w:t>
    </w:r>
    <w:r w:rsidR="00C56F57">
      <w:rPr>
        <w:rStyle w:val="Numrodepage"/>
        <w:rFonts w:ascii="Arial" w:hAnsi="Arial"/>
        <w:sz w:val="16"/>
      </w:rPr>
      <w:fldChar w:fldCharType="begin"/>
    </w:r>
    <w:r w:rsidR="00C56F57">
      <w:rPr>
        <w:rStyle w:val="Numrodepage"/>
        <w:rFonts w:ascii="Arial" w:hAnsi="Arial"/>
        <w:sz w:val="16"/>
      </w:rPr>
      <w:instrText xml:space="preserve"> NUMPAGES </w:instrText>
    </w:r>
    <w:r w:rsidR="00C56F57">
      <w:rPr>
        <w:rStyle w:val="Numrodepage"/>
        <w:rFonts w:ascii="Arial" w:hAnsi="Arial"/>
        <w:sz w:val="16"/>
      </w:rPr>
      <w:fldChar w:fldCharType="separate"/>
    </w:r>
    <w:r w:rsidR="007E4C7C">
      <w:rPr>
        <w:rStyle w:val="Numrodepage"/>
        <w:rFonts w:ascii="Arial" w:hAnsi="Arial"/>
        <w:noProof/>
        <w:sz w:val="16"/>
      </w:rPr>
      <w:t>3</w:t>
    </w:r>
    <w:r w:rsidR="00C56F57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E29C" w14:textId="77777777" w:rsidR="002B4353" w:rsidRDefault="002B4353">
      <w:r>
        <w:separator/>
      </w:r>
    </w:p>
  </w:footnote>
  <w:footnote w:type="continuationSeparator" w:id="0">
    <w:p w14:paraId="1828CCAD" w14:textId="77777777" w:rsidR="002B4353" w:rsidRDefault="002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40"/>
    <w:multiLevelType w:val="multilevel"/>
    <w:tmpl w:val="3000EE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 w15:restartNumberingAfterBreak="0">
    <w:nsid w:val="02576C24"/>
    <w:multiLevelType w:val="singleLevel"/>
    <w:tmpl w:val="E0B8B8F0"/>
    <w:lvl w:ilvl="0">
      <w:start w:val="4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" w15:restartNumberingAfterBreak="0">
    <w:nsid w:val="02BF16C9"/>
    <w:multiLevelType w:val="multilevel"/>
    <w:tmpl w:val="C21C27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3" w15:restartNumberingAfterBreak="0">
    <w:nsid w:val="0D6C0B1D"/>
    <w:multiLevelType w:val="multilevel"/>
    <w:tmpl w:val="26700F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cs="Times New Roman" w:hint="default"/>
        <w:b w:val="0"/>
      </w:rPr>
    </w:lvl>
  </w:abstractNum>
  <w:abstractNum w:abstractNumId="4" w15:restartNumberingAfterBreak="0">
    <w:nsid w:val="194F147A"/>
    <w:multiLevelType w:val="hybridMultilevel"/>
    <w:tmpl w:val="D83AB672"/>
    <w:lvl w:ilvl="0" w:tplc="EBBC293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A4B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9C2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C3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EEC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B40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C82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CE2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C49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605768"/>
    <w:multiLevelType w:val="singleLevel"/>
    <w:tmpl w:val="162E35D6"/>
    <w:lvl w:ilvl="0">
      <w:start w:val="6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1CBD2B4F"/>
    <w:multiLevelType w:val="multilevel"/>
    <w:tmpl w:val="6E809F6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 w15:restartNumberingAfterBreak="0">
    <w:nsid w:val="20EA63A7"/>
    <w:multiLevelType w:val="multilevel"/>
    <w:tmpl w:val="0590DF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8" w15:restartNumberingAfterBreak="0">
    <w:nsid w:val="220B4AF2"/>
    <w:multiLevelType w:val="multilevel"/>
    <w:tmpl w:val="EAFA1F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  <w:b w:val="0"/>
      </w:rPr>
    </w:lvl>
  </w:abstractNum>
  <w:abstractNum w:abstractNumId="9" w15:restartNumberingAfterBreak="0">
    <w:nsid w:val="22BC2CAE"/>
    <w:multiLevelType w:val="multilevel"/>
    <w:tmpl w:val="B08682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23D55C08"/>
    <w:multiLevelType w:val="multilevel"/>
    <w:tmpl w:val="EC1687E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1" w15:restartNumberingAfterBreak="0">
    <w:nsid w:val="23F07560"/>
    <w:multiLevelType w:val="multilevel"/>
    <w:tmpl w:val="8D545B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 w15:restartNumberingAfterBreak="0">
    <w:nsid w:val="274E0E6E"/>
    <w:multiLevelType w:val="multilevel"/>
    <w:tmpl w:val="92EE42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3" w15:restartNumberingAfterBreak="0">
    <w:nsid w:val="29B533E2"/>
    <w:multiLevelType w:val="multilevel"/>
    <w:tmpl w:val="1124DC6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</w:abstractNum>
  <w:abstractNum w:abstractNumId="14" w15:restartNumberingAfterBreak="0">
    <w:nsid w:val="2A0C37D9"/>
    <w:multiLevelType w:val="singleLevel"/>
    <w:tmpl w:val="88269190"/>
    <w:lvl w:ilvl="0">
      <w:start w:val="3"/>
      <w:numFmt w:val="upperLetter"/>
      <w:lvlText w:val="%1. "/>
      <w:legacy w:legacy="1" w:legacySpace="0" w:legacyIndent="283"/>
      <w:lvlJc w:val="left"/>
      <w:pPr>
        <w:ind w:left="6230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5" w15:restartNumberingAfterBreak="0">
    <w:nsid w:val="2DAA1BA4"/>
    <w:multiLevelType w:val="multilevel"/>
    <w:tmpl w:val="3EA488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 w15:restartNumberingAfterBreak="0">
    <w:nsid w:val="302401C2"/>
    <w:multiLevelType w:val="hybridMultilevel"/>
    <w:tmpl w:val="E76EEDCE"/>
    <w:lvl w:ilvl="0" w:tplc="7A4425C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4CE9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D45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A086B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79E8A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2808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FCE99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60C5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7ECF1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A03231"/>
    <w:multiLevelType w:val="multilevel"/>
    <w:tmpl w:val="69BCEA2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8" w15:restartNumberingAfterBreak="0">
    <w:nsid w:val="3AAC1B60"/>
    <w:multiLevelType w:val="hybridMultilevel"/>
    <w:tmpl w:val="B02C108C"/>
    <w:lvl w:ilvl="0" w:tplc="33FEF416">
      <w:start w:val="1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E4E7BEF"/>
    <w:multiLevelType w:val="singleLevel"/>
    <w:tmpl w:val="07B88288"/>
    <w:lvl w:ilvl="0">
      <w:start w:val="1"/>
      <w:numFmt w:val="lowerLetter"/>
      <w:lvlText w:val="%1)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0" w15:restartNumberingAfterBreak="0">
    <w:nsid w:val="3EAD27E8"/>
    <w:multiLevelType w:val="multilevel"/>
    <w:tmpl w:val="5F6E6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21" w15:restartNumberingAfterBreak="0">
    <w:nsid w:val="3F030F46"/>
    <w:multiLevelType w:val="singleLevel"/>
    <w:tmpl w:val="4F6C6FC6"/>
    <w:lvl w:ilvl="0">
      <w:start w:val="1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2" w15:restartNumberingAfterBreak="0">
    <w:nsid w:val="450347E0"/>
    <w:multiLevelType w:val="multilevel"/>
    <w:tmpl w:val="622A78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 w15:restartNumberingAfterBreak="0">
    <w:nsid w:val="45B73291"/>
    <w:multiLevelType w:val="multilevel"/>
    <w:tmpl w:val="503C6D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4" w15:restartNumberingAfterBreak="0">
    <w:nsid w:val="45C55FBA"/>
    <w:multiLevelType w:val="singleLevel"/>
    <w:tmpl w:val="7562A742"/>
    <w:lvl w:ilvl="0">
      <w:start w:val="2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5" w15:restartNumberingAfterBreak="0">
    <w:nsid w:val="48356B70"/>
    <w:multiLevelType w:val="multilevel"/>
    <w:tmpl w:val="A56A63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26" w15:restartNumberingAfterBreak="0">
    <w:nsid w:val="51C81F9A"/>
    <w:multiLevelType w:val="hybridMultilevel"/>
    <w:tmpl w:val="9816F75A"/>
    <w:lvl w:ilvl="0" w:tplc="E5F202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4A5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982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8A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46E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E5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EAC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E04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EE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C1EB8"/>
    <w:multiLevelType w:val="multilevel"/>
    <w:tmpl w:val="650E3BEA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BC21C3"/>
    <w:multiLevelType w:val="hybridMultilevel"/>
    <w:tmpl w:val="D6C00730"/>
    <w:lvl w:ilvl="0" w:tplc="2FA2D71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4C9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266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94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726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EE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74D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02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B28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11459F"/>
    <w:multiLevelType w:val="multilevel"/>
    <w:tmpl w:val="6A6C19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0" w15:restartNumberingAfterBreak="0">
    <w:nsid w:val="59927060"/>
    <w:multiLevelType w:val="multilevel"/>
    <w:tmpl w:val="D622587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802"/>
        </w:tabs>
        <w:ind w:left="802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cs="Times New Roman" w:hint="default"/>
        <w:b w:val="0"/>
      </w:rPr>
    </w:lvl>
  </w:abstractNum>
  <w:abstractNum w:abstractNumId="31" w15:restartNumberingAfterBreak="0">
    <w:nsid w:val="5CDA5C63"/>
    <w:multiLevelType w:val="singleLevel"/>
    <w:tmpl w:val="F97CBE90"/>
    <w:lvl w:ilvl="0">
      <w:start w:val="5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2" w15:restartNumberingAfterBreak="0">
    <w:nsid w:val="5EF40A23"/>
    <w:multiLevelType w:val="singleLevel"/>
    <w:tmpl w:val="13642AFC"/>
    <w:lvl w:ilvl="0">
      <w:start w:val="7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3" w15:restartNumberingAfterBreak="0">
    <w:nsid w:val="5F6F7147"/>
    <w:multiLevelType w:val="singleLevel"/>
    <w:tmpl w:val="07B88288"/>
    <w:lvl w:ilvl="0">
      <w:start w:val="1"/>
      <w:numFmt w:val="lowerLetter"/>
      <w:lvlText w:val="%1)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4" w15:restartNumberingAfterBreak="0">
    <w:nsid w:val="61F54E33"/>
    <w:multiLevelType w:val="hybridMultilevel"/>
    <w:tmpl w:val="9DE84FD6"/>
    <w:lvl w:ilvl="0" w:tplc="454495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E2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0E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EE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AE3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B6D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AAE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A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324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A53104"/>
    <w:multiLevelType w:val="multilevel"/>
    <w:tmpl w:val="5CD835D0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65"/>
        </w:tabs>
        <w:ind w:left="2265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5"/>
        </w:tabs>
        <w:ind w:left="568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25"/>
        </w:tabs>
        <w:ind w:left="682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36" w15:restartNumberingAfterBreak="0">
    <w:nsid w:val="64E45BB3"/>
    <w:multiLevelType w:val="multilevel"/>
    <w:tmpl w:val="6EB22C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7" w15:restartNumberingAfterBreak="0">
    <w:nsid w:val="6FDC2D94"/>
    <w:multiLevelType w:val="multilevel"/>
    <w:tmpl w:val="95AC94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8" w15:restartNumberingAfterBreak="0">
    <w:nsid w:val="751503AB"/>
    <w:multiLevelType w:val="multilevel"/>
    <w:tmpl w:val="D9C28A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79D81532"/>
    <w:multiLevelType w:val="multilevel"/>
    <w:tmpl w:val="D60C0B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cs="Times New Roman" w:hint="default"/>
      </w:rPr>
    </w:lvl>
  </w:abstractNum>
  <w:abstractNum w:abstractNumId="40" w15:restartNumberingAfterBreak="0">
    <w:nsid w:val="7D5D1CA4"/>
    <w:multiLevelType w:val="multilevel"/>
    <w:tmpl w:val="0EF04AD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</w:abstractNum>
  <w:abstractNum w:abstractNumId="41" w15:restartNumberingAfterBreak="0">
    <w:nsid w:val="7D61556F"/>
    <w:multiLevelType w:val="singleLevel"/>
    <w:tmpl w:val="B3E4E690"/>
    <w:lvl w:ilvl="0">
      <w:start w:val="3"/>
      <w:numFmt w:val="upperRoman"/>
      <w:lvlText w:val="%1. "/>
      <w:legacy w:legacy="1" w:legacySpace="0" w:legacyIndent="283"/>
      <w:lvlJc w:val="left"/>
      <w:pPr>
        <w:ind w:left="282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2" w15:restartNumberingAfterBreak="0">
    <w:nsid w:val="7F1C3194"/>
    <w:multiLevelType w:val="hybridMultilevel"/>
    <w:tmpl w:val="7A08F638"/>
    <w:lvl w:ilvl="0" w:tplc="D6E48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F223B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1EC62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5E5B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56EC2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D5EE3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54615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EDC54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15C4F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F2A4386"/>
    <w:multiLevelType w:val="multilevel"/>
    <w:tmpl w:val="3E9C3978"/>
    <w:lvl w:ilvl="0">
      <w:start w:val="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65"/>
        </w:tabs>
        <w:ind w:left="2265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5"/>
        </w:tabs>
        <w:ind w:left="568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25"/>
        </w:tabs>
        <w:ind w:left="682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num w:numId="1">
    <w:abstractNumId w:val="21"/>
  </w:num>
  <w:num w:numId="2">
    <w:abstractNumId w:val="24"/>
  </w:num>
  <w:num w:numId="3">
    <w:abstractNumId w:val="41"/>
  </w:num>
  <w:num w:numId="4">
    <w:abstractNumId w:val="33"/>
  </w:num>
  <w:num w:numId="5">
    <w:abstractNumId w:val="1"/>
  </w:num>
  <w:num w:numId="6">
    <w:abstractNumId w:val="19"/>
  </w:num>
  <w:num w:numId="7">
    <w:abstractNumId w:val="31"/>
  </w:num>
  <w:num w:numId="8">
    <w:abstractNumId w:val="5"/>
  </w:num>
  <w:num w:numId="9">
    <w:abstractNumId w:val="32"/>
  </w:num>
  <w:num w:numId="10">
    <w:abstractNumId w:val="14"/>
  </w:num>
  <w:num w:numId="11">
    <w:abstractNumId w:val="35"/>
  </w:num>
  <w:num w:numId="12">
    <w:abstractNumId w:val="43"/>
  </w:num>
  <w:num w:numId="13">
    <w:abstractNumId w:val="22"/>
  </w:num>
  <w:num w:numId="14">
    <w:abstractNumId w:val="6"/>
  </w:num>
  <w:num w:numId="15">
    <w:abstractNumId w:val="17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26"/>
  </w:num>
  <w:num w:numId="21">
    <w:abstractNumId w:val="34"/>
  </w:num>
  <w:num w:numId="22">
    <w:abstractNumId w:val="4"/>
  </w:num>
  <w:num w:numId="23">
    <w:abstractNumId w:val="28"/>
  </w:num>
  <w:num w:numId="24">
    <w:abstractNumId w:val="3"/>
  </w:num>
  <w:num w:numId="25">
    <w:abstractNumId w:val="42"/>
  </w:num>
  <w:num w:numId="26">
    <w:abstractNumId w:val="15"/>
  </w:num>
  <w:num w:numId="27">
    <w:abstractNumId w:val="29"/>
  </w:num>
  <w:num w:numId="28">
    <w:abstractNumId w:val="11"/>
  </w:num>
  <w:num w:numId="29">
    <w:abstractNumId w:val="38"/>
  </w:num>
  <w:num w:numId="30">
    <w:abstractNumId w:val="0"/>
  </w:num>
  <w:num w:numId="31">
    <w:abstractNumId w:val="9"/>
  </w:num>
  <w:num w:numId="32">
    <w:abstractNumId w:val="37"/>
  </w:num>
  <w:num w:numId="33">
    <w:abstractNumId w:val="23"/>
  </w:num>
  <w:num w:numId="34">
    <w:abstractNumId w:val="39"/>
  </w:num>
  <w:num w:numId="35">
    <w:abstractNumId w:val="40"/>
  </w:num>
  <w:num w:numId="36">
    <w:abstractNumId w:val="20"/>
  </w:num>
  <w:num w:numId="37">
    <w:abstractNumId w:val="2"/>
  </w:num>
  <w:num w:numId="38">
    <w:abstractNumId w:val="36"/>
  </w:num>
  <w:num w:numId="39">
    <w:abstractNumId w:val="7"/>
  </w:num>
  <w:num w:numId="40">
    <w:abstractNumId w:val="13"/>
  </w:num>
  <w:num w:numId="41">
    <w:abstractNumId w:val="25"/>
  </w:num>
  <w:num w:numId="42">
    <w:abstractNumId w:val="12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84"/>
    <w:rsid w:val="00060BCB"/>
    <w:rsid w:val="0007714C"/>
    <w:rsid w:val="000833B7"/>
    <w:rsid w:val="00084582"/>
    <w:rsid w:val="000A0E3F"/>
    <w:rsid w:val="000A3FBA"/>
    <w:rsid w:val="000A5B0D"/>
    <w:rsid w:val="000A7AA4"/>
    <w:rsid w:val="000B7723"/>
    <w:rsid w:val="000D10F9"/>
    <w:rsid w:val="001023A2"/>
    <w:rsid w:val="001102C3"/>
    <w:rsid w:val="00115812"/>
    <w:rsid w:val="00131D02"/>
    <w:rsid w:val="00155474"/>
    <w:rsid w:val="00173AA7"/>
    <w:rsid w:val="0018657D"/>
    <w:rsid w:val="001C104E"/>
    <w:rsid w:val="001C4914"/>
    <w:rsid w:val="001E1C8A"/>
    <w:rsid w:val="002043BD"/>
    <w:rsid w:val="00212EDB"/>
    <w:rsid w:val="00226070"/>
    <w:rsid w:val="00232D2C"/>
    <w:rsid w:val="002423EB"/>
    <w:rsid w:val="00251121"/>
    <w:rsid w:val="00262034"/>
    <w:rsid w:val="00287833"/>
    <w:rsid w:val="002B4353"/>
    <w:rsid w:val="002C073B"/>
    <w:rsid w:val="002E5036"/>
    <w:rsid w:val="002E52C7"/>
    <w:rsid w:val="00307294"/>
    <w:rsid w:val="003116AE"/>
    <w:rsid w:val="0032591D"/>
    <w:rsid w:val="003362B4"/>
    <w:rsid w:val="003475E5"/>
    <w:rsid w:val="00362DF9"/>
    <w:rsid w:val="0037223D"/>
    <w:rsid w:val="003958BC"/>
    <w:rsid w:val="003B1AE6"/>
    <w:rsid w:val="003B1E52"/>
    <w:rsid w:val="003D072C"/>
    <w:rsid w:val="003D13A0"/>
    <w:rsid w:val="00420BD0"/>
    <w:rsid w:val="00425284"/>
    <w:rsid w:val="004355C3"/>
    <w:rsid w:val="004366EC"/>
    <w:rsid w:val="004462D1"/>
    <w:rsid w:val="00461E21"/>
    <w:rsid w:val="004B03C5"/>
    <w:rsid w:val="004E0894"/>
    <w:rsid w:val="005144CE"/>
    <w:rsid w:val="00530395"/>
    <w:rsid w:val="00552841"/>
    <w:rsid w:val="00555156"/>
    <w:rsid w:val="005826FA"/>
    <w:rsid w:val="005908EC"/>
    <w:rsid w:val="005A75C8"/>
    <w:rsid w:val="00612730"/>
    <w:rsid w:val="00624789"/>
    <w:rsid w:val="00627BD4"/>
    <w:rsid w:val="006A08C0"/>
    <w:rsid w:val="006C7BD0"/>
    <w:rsid w:val="006F7142"/>
    <w:rsid w:val="00733FD4"/>
    <w:rsid w:val="007373B7"/>
    <w:rsid w:val="00775F9A"/>
    <w:rsid w:val="007A690E"/>
    <w:rsid w:val="007A74FF"/>
    <w:rsid w:val="007C2674"/>
    <w:rsid w:val="007E2E80"/>
    <w:rsid w:val="007E4C7C"/>
    <w:rsid w:val="007E5140"/>
    <w:rsid w:val="007F4C76"/>
    <w:rsid w:val="008114B2"/>
    <w:rsid w:val="008349DE"/>
    <w:rsid w:val="00861915"/>
    <w:rsid w:val="00871DCB"/>
    <w:rsid w:val="008823BB"/>
    <w:rsid w:val="00882592"/>
    <w:rsid w:val="008B3CC0"/>
    <w:rsid w:val="00903FF1"/>
    <w:rsid w:val="00920147"/>
    <w:rsid w:val="009254F8"/>
    <w:rsid w:val="00947AC2"/>
    <w:rsid w:val="00964C41"/>
    <w:rsid w:val="00973EF7"/>
    <w:rsid w:val="00974F1D"/>
    <w:rsid w:val="00974F96"/>
    <w:rsid w:val="00991CB9"/>
    <w:rsid w:val="009B4FFC"/>
    <w:rsid w:val="00A336EB"/>
    <w:rsid w:val="00A469D8"/>
    <w:rsid w:val="00A555E9"/>
    <w:rsid w:val="00A56980"/>
    <w:rsid w:val="00A72A6C"/>
    <w:rsid w:val="00A87EAA"/>
    <w:rsid w:val="00A95607"/>
    <w:rsid w:val="00AB5C28"/>
    <w:rsid w:val="00AC5B89"/>
    <w:rsid w:val="00AD4AEE"/>
    <w:rsid w:val="00AF50B0"/>
    <w:rsid w:val="00B82194"/>
    <w:rsid w:val="00B85A4F"/>
    <w:rsid w:val="00B96D03"/>
    <w:rsid w:val="00BC63EB"/>
    <w:rsid w:val="00BF0367"/>
    <w:rsid w:val="00BF2FFE"/>
    <w:rsid w:val="00C17F31"/>
    <w:rsid w:val="00C27E95"/>
    <w:rsid w:val="00C52411"/>
    <w:rsid w:val="00C5416F"/>
    <w:rsid w:val="00C54244"/>
    <w:rsid w:val="00C56F57"/>
    <w:rsid w:val="00C67022"/>
    <w:rsid w:val="00C72FA3"/>
    <w:rsid w:val="00C83095"/>
    <w:rsid w:val="00CA488F"/>
    <w:rsid w:val="00CB41E4"/>
    <w:rsid w:val="00CC0687"/>
    <w:rsid w:val="00CF24FF"/>
    <w:rsid w:val="00D1402D"/>
    <w:rsid w:val="00D51CAB"/>
    <w:rsid w:val="00D57442"/>
    <w:rsid w:val="00D702A8"/>
    <w:rsid w:val="00D818C3"/>
    <w:rsid w:val="00D85735"/>
    <w:rsid w:val="00DA1CB7"/>
    <w:rsid w:val="00DA3145"/>
    <w:rsid w:val="00DA7670"/>
    <w:rsid w:val="00DB511F"/>
    <w:rsid w:val="00DE2986"/>
    <w:rsid w:val="00E319B0"/>
    <w:rsid w:val="00E360C9"/>
    <w:rsid w:val="00E64144"/>
    <w:rsid w:val="00E73AA1"/>
    <w:rsid w:val="00E92B12"/>
    <w:rsid w:val="00EA62BD"/>
    <w:rsid w:val="00EE192C"/>
    <w:rsid w:val="00EF7083"/>
    <w:rsid w:val="00F04998"/>
    <w:rsid w:val="00F13D6C"/>
    <w:rsid w:val="00F20811"/>
    <w:rsid w:val="00F428A3"/>
    <w:rsid w:val="00F532D4"/>
    <w:rsid w:val="00F55D0A"/>
    <w:rsid w:val="00F571B3"/>
    <w:rsid w:val="00FB1273"/>
    <w:rsid w:val="00FB4F47"/>
    <w:rsid w:val="00FC3E94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05ED6"/>
  <w15:docId w15:val="{2C65A5F0-B974-4392-AD45-B45487F3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428A3"/>
    <w:pPr>
      <w:keepNext/>
      <w:outlineLvl w:val="0"/>
    </w:pPr>
    <w:rPr>
      <w:rFonts w:ascii="Arial" w:hAnsi="Arial" w:cs="Arial"/>
      <w:b/>
      <w:bCs/>
      <w:sz w:val="24"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F428A3"/>
    <w:pPr>
      <w:keepNext/>
      <w:outlineLvl w:val="1"/>
    </w:pPr>
    <w:rPr>
      <w:rFonts w:ascii="Arial" w:hAnsi="Arial" w:cs="Arial"/>
      <w:b/>
      <w:bCs/>
      <w:sz w:val="32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F428A3"/>
    <w:pPr>
      <w:keepNext/>
      <w:tabs>
        <w:tab w:val="left" w:pos="1134"/>
        <w:tab w:val="left" w:pos="2268"/>
      </w:tabs>
      <w:outlineLvl w:val="2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131D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131D02"/>
    <w:rPr>
      <w:rFonts w:ascii="Calibri Light" w:hAnsi="Calibri Light"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rsid w:val="00F428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G Times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F428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G Times" w:hAnsi="CG Times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F428A3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F428A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G Times" w:hAnsi="CG Times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F428A3"/>
    <w:pPr>
      <w:tabs>
        <w:tab w:val="left" w:pos="1701"/>
      </w:tabs>
      <w:ind w:left="1701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CG Times" w:hAnsi="CG Times"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F428A3"/>
    <w:pPr>
      <w:ind w:left="1412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CG Times" w:hAnsi="CG Times"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F428A3"/>
    <w:pPr>
      <w:ind w:left="1412" w:firstLine="4"/>
    </w:pPr>
    <w:rPr>
      <w:rFonts w:ascii="Arial" w:hAnsi="Arial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ascii="CG Times" w:hAnsi="CG Times" w:cs="Times New Roman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F428A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428A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G Times" w:hAnsi="CG 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428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fr-FR" w:eastAsia="fr-FR"/>
    </w:rPr>
  </w:style>
  <w:style w:type="character" w:customStyle="1" w:styleId="EmailStyle25">
    <w:name w:val="EmailStyle25"/>
    <w:uiPriority w:val="99"/>
    <w:semiHidden/>
    <w:rsid w:val="00F428A3"/>
    <w:rPr>
      <w:rFonts w:ascii="Arial" w:hAnsi="Arial"/>
      <w:color w:val="auto"/>
      <w:sz w:val="20"/>
    </w:rPr>
  </w:style>
  <w:style w:type="character" w:styleId="Lienhypertexte">
    <w:name w:val="Hyperlink"/>
    <w:basedOn w:val="Policepardfaut"/>
    <w:uiPriority w:val="99"/>
    <w:rsid w:val="00131D02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uiPriority w:val="99"/>
    <w:rsid w:val="003958B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B0D9D"/>
    <w:rPr>
      <w:rFonts w:ascii="Courier New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85A4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87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t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n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ts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 Match couché 2018</vt:lpstr>
    </vt:vector>
  </TitlesOfParts>
  <Company>Hewlett-Packard Company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Match couché 2018</dc:title>
  <dc:creator>Julien Bibler</dc:creator>
  <cp:lastModifiedBy>Daniel Galster</cp:lastModifiedBy>
  <cp:revision>11</cp:revision>
  <cp:lastPrinted>2022-01-08T10:14:00Z</cp:lastPrinted>
  <dcterms:created xsi:type="dcterms:W3CDTF">2022-01-08T09:47:00Z</dcterms:created>
  <dcterms:modified xsi:type="dcterms:W3CDTF">2022-01-08T10:16:00Z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